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6CAB9" w14:textId="77777777" w:rsidR="00055E36" w:rsidRPr="00EE62F1" w:rsidRDefault="00431F93">
      <w:pPr>
        <w:pStyle w:val="Title"/>
        <w:rPr>
          <w:color w:val="auto"/>
        </w:rPr>
      </w:pPr>
      <w:r>
        <w:t>Outre</w:t>
      </w:r>
      <w:r w:rsidRPr="00EE62F1">
        <w:rPr>
          <w:color w:val="auto"/>
        </w:rPr>
        <w:t>ach, Development &amp; Marketing Manager - Action East Devon</w:t>
      </w:r>
    </w:p>
    <w:p w14:paraId="014BFC2B" w14:textId="77777777" w:rsidR="00055E36" w:rsidRPr="00EE62F1" w:rsidRDefault="00431F93">
      <w:pPr>
        <w:pStyle w:val="Title"/>
        <w:rPr>
          <w:color w:val="auto"/>
        </w:rPr>
      </w:pPr>
      <w:r w:rsidRPr="00EE62F1">
        <w:rPr>
          <w:color w:val="auto"/>
        </w:rPr>
        <w:t>Job Description &amp; Person Specification</w:t>
      </w:r>
    </w:p>
    <w:p w14:paraId="5B15B2E5" w14:textId="77777777" w:rsidR="00055E36" w:rsidRPr="00EE62F1" w:rsidRDefault="00055E36">
      <w:pPr>
        <w:pStyle w:val="Heading3"/>
        <w:rPr>
          <w:color w:val="auto"/>
        </w:rPr>
      </w:pP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1621"/>
        <w:gridCol w:w="7399"/>
      </w:tblGrid>
      <w:tr w:rsidR="00EE62F1" w:rsidRPr="00EE62F1" w14:paraId="046F8A2C" w14:textId="77777777">
        <w:trPr>
          <w:trHeight w:val="300"/>
        </w:trPr>
        <w:tc>
          <w:tcPr>
            <w:tcW w:w="1621" w:type="dxa"/>
            <w:tcBorders>
              <w:top w:val="single" w:sz="24" w:space="0" w:color="BFBFBF"/>
              <w:left w:val="single" w:sz="24" w:space="0" w:color="BFBFBF"/>
              <w:bottom w:val="single" w:sz="24" w:space="0" w:color="BFBFBF"/>
              <w:right w:val="single" w:sz="24" w:space="0" w:color="BFBFBF"/>
            </w:tcBorders>
            <w:shd w:val="clear" w:color="auto" w:fill="BFBFBF"/>
            <w:tcMar>
              <w:top w:w="80" w:type="dxa"/>
              <w:left w:w="80" w:type="dxa"/>
              <w:bottom w:w="80" w:type="dxa"/>
              <w:right w:w="80" w:type="dxa"/>
            </w:tcMar>
          </w:tcPr>
          <w:p w14:paraId="6A7CDAA6" w14:textId="77777777" w:rsidR="00055E36" w:rsidRPr="00EE62F1" w:rsidRDefault="00431F93">
            <w:pPr>
              <w:pStyle w:val="Body"/>
              <w:spacing w:before="100" w:after="100"/>
              <w:rPr>
                <w:color w:val="auto"/>
              </w:rPr>
            </w:pPr>
            <w:r w:rsidRPr="00EE62F1">
              <w:rPr>
                <w:rFonts w:ascii="Gisha" w:eastAsia="Gisha" w:hAnsi="Gisha" w:cs="Gisha"/>
                <w:b/>
                <w:bCs/>
                <w:color w:val="auto"/>
                <w:kern w:val="0"/>
                <w:sz w:val="20"/>
                <w:szCs w:val="20"/>
              </w:rPr>
              <w:t>Job Title:</w:t>
            </w:r>
          </w:p>
        </w:tc>
        <w:tc>
          <w:tcPr>
            <w:tcW w:w="7398" w:type="dxa"/>
            <w:tcBorders>
              <w:top w:val="single" w:sz="24" w:space="0" w:color="BFBFBF"/>
              <w:left w:val="single" w:sz="24" w:space="0" w:color="BFBFBF"/>
              <w:bottom w:val="single" w:sz="24" w:space="0" w:color="BFBFBF"/>
              <w:right w:val="single" w:sz="24" w:space="0" w:color="BFBFBF"/>
            </w:tcBorders>
            <w:shd w:val="clear" w:color="auto" w:fill="auto"/>
            <w:tcMar>
              <w:top w:w="80" w:type="dxa"/>
              <w:left w:w="80" w:type="dxa"/>
              <w:bottom w:w="80" w:type="dxa"/>
              <w:right w:w="80" w:type="dxa"/>
            </w:tcMar>
          </w:tcPr>
          <w:p w14:paraId="52DD0758" w14:textId="77777777" w:rsidR="00055E36" w:rsidRPr="00EE62F1" w:rsidRDefault="00431F93">
            <w:pPr>
              <w:pStyle w:val="Body"/>
              <w:spacing w:before="100" w:after="100" w:line="240" w:lineRule="auto"/>
              <w:rPr>
                <w:color w:val="auto"/>
              </w:rPr>
            </w:pPr>
            <w:r w:rsidRPr="00EE62F1">
              <w:rPr>
                <w:rFonts w:ascii="Gisha" w:eastAsia="Gisha" w:hAnsi="Gisha" w:cs="Gisha"/>
                <w:color w:val="auto"/>
                <w:kern w:val="0"/>
                <w:sz w:val="20"/>
                <w:szCs w:val="20"/>
              </w:rPr>
              <w:t>Outreach, Development &amp; Marketing Manager</w:t>
            </w:r>
          </w:p>
        </w:tc>
      </w:tr>
      <w:tr w:rsidR="00EE62F1" w:rsidRPr="00EE62F1" w14:paraId="1EE55EDA" w14:textId="77777777">
        <w:trPr>
          <w:trHeight w:val="300"/>
        </w:trPr>
        <w:tc>
          <w:tcPr>
            <w:tcW w:w="1621" w:type="dxa"/>
            <w:tcBorders>
              <w:top w:val="single" w:sz="24" w:space="0" w:color="BFBFBF"/>
              <w:left w:val="single" w:sz="24" w:space="0" w:color="BFBFBF"/>
              <w:bottom w:val="single" w:sz="24" w:space="0" w:color="BFBFBF"/>
              <w:right w:val="single" w:sz="24" w:space="0" w:color="BFBFBF"/>
            </w:tcBorders>
            <w:shd w:val="clear" w:color="auto" w:fill="BFBFBF"/>
            <w:tcMar>
              <w:top w:w="80" w:type="dxa"/>
              <w:left w:w="80" w:type="dxa"/>
              <w:bottom w:w="80" w:type="dxa"/>
              <w:right w:w="80" w:type="dxa"/>
            </w:tcMar>
          </w:tcPr>
          <w:p w14:paraId="46146D3C" w14:textId="77777777" w:rsidR="00055E36" w:rsidRPr="00EE62F1" w:rsidRDefault="00431F93">
            <w:pPr>
              <w:pStyle w:val="Body"/>
              <w:spacing w:before="100" w:after="100" w:line="240" w:lineRule="auto"/>
              <w:rPr>
                <w:color w:val="auto"/>
              </w:rPr>
            </w:pPr>
            <w:r w:rsidRPr="00EE62F1">
              <w:rPr>
                <w:rFonts w:ascii="Gisha" w:eastAsia="Gisha" w:hAnsi="Gisha" w:cs="Gisha"/>
                <w:b/>
                <w:bCs/>
                <w:color w:val="auto"/>
                <w:kern w:val="0"/>
                <w:sz w:val="20"/>
                <w:szCs w:val="20"/>
              </w:rPr>
              <w:t>Contract</w:t>
            </w:r>
          </w:p>
        </w:tc>
        <w:tc>
          <w:tcPr>
            <w:tcW w:w="7398" w:type="dxa"/>
            <w:tcBorders>
              <w:top w:val="single" w:sz="24" w:space="0" w:color="BFBFBF"/>
              <w:left w:val="single" w:sz="24" w:space="0" w:color="BFBFBF"/>
              <w:bottom w:val="single" w:sz="24" w:space="0" w:color="BFBFBF"/>
              <w:right w:val="single" w:sz="24" w:space="0" w:color="BFBFBF"/>
            </w:tcBorders>
            <w:shd w:val="clear" w:color="auto" w:fill="auto"/>
            <w:tcMar>
              <w:top w:w="80" w:type="dxa"/>
              <w:left w:w="80" w:type="dxa"/>
              <w:bottom w:w="80" w:type="dxa"/>
              <w:right w:w="80" w:type="dxa"/>
            </w:tcMar>
          </w:tcPr>
          <w:p w14:paraId="18AF79EE" w14:textId="77777777" w:rsidR="00055E36" w:rsidRPr="00EE62F1" w:rsidRDefault="00431F93">
            <w:pPr>
              <w:pStyle w:val="Body"/>
              <w:spacing w:before="100" w:after="100" w:line="240" w:lineRule="auto"/>
              <w:rPr>
                <w:color w:val="auto"/>
              </w:rPr>
            </w:pPr>
            <w:r w:rsidRPr="00EE62F1">
              <w:rPr>
                <w:rFonts w:ascii="Gisha" w:eastAsia="Gisha" w:hAnsi="Gisha" w:cs="Gisha"/>
                <w:color w:val="auto"/>
                <w:kern w:val="0"/>
                <w:sz w:val="20"/>
                <w:szCs w:val="20"/>
              </w:rPr>
              <w:t>12-month fixed term</w:t>
            </w:r>
          </w:p>
        </w:tc>
      </w:tr>
      <w:tr w:rsidR="00EE62F1" w:rsidRPr="00EE62F1" w14:paraId="41A92A87" w14:textId="77777777">
        <w:trPr>
          <w:trHeight w:val="300"/>
        </w:trPr>
        <w:tc>
          <w:tcPr>
            <w:tcW w:w="1621" w:type="dxa"/>
            <w:tcBorders>
              <w:top w:val="single" w:sz="24" w:space="0" w:color="BFBFBF"/>
              <w:left w:val="single" w:sz="24" w:space="0" w:color="BFBFBF"/>
              <w:bottom w:val="single" w:sz="24" w:space="0" w:color="BFBFBF"/>
              <w:right w:val="single" w:sz="24" w:space="0" w:color="BFBFBF"/>
            </w:tcBorders>
            <w:shd w:val="clear" w:color="auto" w:fill="BFBFBF"/>
            <w:tcMar>
              <w:top w:w="80" w:type="dxa"/>
              <w:left w:w="80" w:type="dxa"/>
              <w:bottom w:w="80" w:type="dxa"/>
              <w:right w:w="80" w:type="dxa"/>
            </w:tcMar>
          </w:tcPr>
          <w:p w14:paraId="60749E4B" w14:textId="77777777" w:rsidR="00055E36" w:rsidRPr="00EE62F1" w:rsidRDefault="00431F93">
            <w:pPr>
              <w:pStyle w:val="Body"/>
              <w:spacing w:before="100" w:after="100" w:line="240" w:lineRule="auto"/>
              <w:rPr>
                <w:color w:val="auto"/>
              </w:rPr>
            </w:pPr>
            <w:r w:rsidRPr="00EE62F1">
              <w:rPr>
                <w:rFonts w:ascii="Gisha" w:eastAsia="Gisha" w:hAnsi="Gisha" w:cs="Gisha"/>
                <w:b/>
                <w:bCs/>
                <w:color w:val="auto"/>
                <w:kern w:val="0"/>
                <w:sz w:val="20"/>
                <w:szCs w:val="20"/>
              </w:rPr>
              <w:t>Hours:</w:t>
            </w:r>
          </w:p>
        </w:tc>
        <w:tc>
          <w:tcPr>
            <w:tcW w:w="7398" w:type="dxa"/>
            <w:tcBorders>
              <w:top w:val="single" w:sz="24" w:space="0" w:color="BFBFBF"/>
              <w:left w:val="single" w:sz="24" w:space="0" w:color="BFBFBF"/>
              <w:bottom w:val="single" w:sz="24" w:space="0" w:color="BFBFBF"/>
              <w:right w:val="single" w:sz="24" w:space="0" w:color="BFBFBF"/>
            </w:tcBorders>
            <w:shd w:val="clear" w:color="auto" w:fill="auto"/>
            <w:tcMar>
              <w:top w:w="80" w:type="dxa"/>
              <w:left w:w="80" w:type="dxa"/>
              <w:bottom w:w="80" w:type="dxa"/>
              <w:right w:w="80" w:type="dxa"/>
            </w:tcMar>
          </w:tcPr>
          <w:p w14:paraId="74E99FED" w14:textId="77777777" w:rsidR="00055E36" w:rsidRPr="00EE62F1" w:rsidRDefault="00431F93">
            <w:pPr>
              <w:pStyle w:val="Body"/>
              <w:tabs>
                <w:tab w:val="left" w:pos="2268"/>
              </w:tabs>
              <w:spacing w:after="0" w:line="240" w:lineRule="auto"/>
              <w:jc w:val="both"/>
              <w:rPr>
                <w:color w:val="auto"/>
              </w:rPr>
            </w:pPr>
            <w:r w:rsidRPr="00EE62F1">
              <w:rPr>
                <w:rFonts w:ascii="Gisha" w:eastAsia="Gisha" w:hAnsi="Gisha" w:cs="Gisha"/>
                <w:color w:val="auto"/>
                <w:kern w:val="0"/>
                <w:sz w:val="20"/>
                <w:szCs w:val="20"/>
              </w:rPr>
              <w:t>18 per week</w:t>
            </w:r>
          </w:p>
        </w:tc>
      </w:tr>
      <w:tr w:rsidR="00EE62F1" w:rsidRPr="00EE62F1" w14:paraId="3A74E422" w14:textId="77777777">
        <w:trPr>
          <w:trHeight w:val="300"/>
        </w:trPr>
        <w:tc>
          <w:tcPr>
            <w:tcW w:w="1621" w:type="dxa"/>
            <w:tcBorders>
              <w:top w:val="single" w:sz="24" w:space="0" w:color="BFBFBF"/>
              <w:left w:val="single" w:sz="24" w:space="0" w:color="BFBFBF"/>
              <w:bottom w:val="single" w:sz="24" w:space="0" w:color="BFBFBF"/>
              <w:right w:val="single" w:sz="24" w:space="0" w:color="BFBFBF"/>
            </w:tcBorders>
            <w:shd w:val="clear" w:color="auto" w:fill="BFBFBF"/>
            <w:tcMar>
              <w:top w:w="80" w:type="dxa"/>
              <w:left w:w="80" w:type="dxa"/>
              <w:bottom w:w="80" w:type="dxa"/>
              <w:right w:w="80" w:type="dxa"/>
            </w:tcMar>
          </w:tcPr>
          <w:p w14:paraId="11D15862" w14:textId="77777777" w:rsidR="00055E36" w:rsidRPr="00EE62F1" w:rsidRDefault="00431F93">
            <w:pPr>
              <w:pStyle w:val="Body"/>
              <w:spacing w:before="100" w:after="100" w:line="240" w:lineRule="auto"/>
              <w:rPr>
                <w:color w:val="auto"/>
              </w:rPr>
            </w:pPr>
            <w:r w:rsidRPr="00EE62F1">
              <w:rPr>
                <w:rFonts w:ascii="Gisha" w:eastAsia="Gisha" w:hAnsi="Gisha" w:cs="Gisha"/>
                <w:b/>
                <w:bCs/>
                <w:color w:val="auto"/>
                <w:kern w:val="0"/>
                <w:sz w:val="20"/>
                <w:szCs w:val="20"/>
              </w:rPr>
              <w:t>Pay:</w:t>
            </w:r>
          </w:p>
        </w:tc>
        <w:tc>
          <w:tcPr>
            <w:tcW w:w="7398" w:type="dxa"/>
            <w:tcBorders>
              <w:top w:val="single" w:sz="24" w:space="0" w:color="BFBFBF"/>
              <w:left w:val="single" w:sz="24" w:space="0" w:color="BFBFBF"/>
              <w:bottom w:val="single" w:sz="24" w:space="0" w:color="BFBFBF"/>
              <w:right w:val="single" w:sz="24" w:space="0" w:color="BFBFBF"/>
            </w:tcBorders>
            <w:shd w:val="clear" w:color="auto" w:fill="auto"/>
            <w:tcMar>
              <w:top w:w="80" w:type="dxa"/>
              <w:left w:w="80" w:type="dxa"/>
              <w:bottom w:w="80" w:type="dxa"/>
              <w:right w:w="80" w:type="dxa"/>
            </w:tcMar>
          </w:tcPr>
          <w:p w14:paraId="27386B30" w14:textId="77777777" w:rsidR="00055E36" w:rsidRPr="00EE62F1" w:rsidRDefault="00431F93">
            <w:pPr>
              <w:pStyle w:val="Body"/>
              <w:spacing w:before="100" w:after="100" w:line="240" w:lineRule="auto"/>
              <w:rPr>
                <w:color w:val="auto"/>
              </w:rPr>
            </w:pPr>
            <w:r w:rsidRPr="00EE62F1">
              <w:rPr>
                <w:rFonts w:ascii="Gisha" w:eastAsia="Gisha" w:hAnsi="Gisha" w:cs="Gisha"/>
                <w:color w:val="auto"/>
                <w:kern w:val="0"/>
                <w:sz w:val="20"/>
                <w:szCs w:val="20"/>
              </w:rPr>
              <w:t xml:space="preserve">£32,000 pro rata (£15,567pa based on part time hours) </w:t>
            </w:r>
          </w:p>
        </w:tc>
      </w:tr>
      <w:tr w:rsidR="00EE62F1" w:rsidRPr="00EE62F1" w14:paraId="2F90965D" w14:textId="77777777">
        <w:trPr>
          <w:trHeight w:val="540"/>
        </w:trPr>
        <w:tc>
          <w:tcPr>
            <w:tcW w:w="1621" w:type="dxa"/>
            <w:tcBorders>
              <w:top w:val="single" w:sz="24" w:space="0" w:color="BFBFBF"/>
              <w:left w:val="single" w:sz="24" w:space="0" w:color="BFBFBF"/>
              <w:bottom w:val="single" w:sz="24" w:space="0" w:color="BFBFBF"/>
              <w:right w:val="single" w:sz="24" w:space="0" w:color="BFBFBF"/>
            </w:tcBorders>
            <w:shd w:val="clear" w:color="auto" w:fill="BFBFBF"/>
            <w:tcMar>
              <w:top w:w="80" w:type="dxa"/>
              <w:left w:w="80" w:type="dxa"/>
              <w:bottom w:w="80" w:type="dxa"/>
              <w:right w:w="80" w:type="dxa"/>
            </w:tcMar>
          </w:tcPr>
          <w:p w14:paraId="3160C212" w14:textId="77777777" w:rsidR="00055E36" w:rsidRPr="00EE62F1" w:rsidRDefault="00431F93">
            <w:pPr>
              <w:pStyle w:val="Body"/>
              <w:spacing w:before="100" w:after="100" w:line="240" w:lineRule="auto"/>
              <w:rPr>
                <w:color w:val="auto"/>
              </w:rPr>
            </w:pPr>
            <w:r w:rsidRPr="00EE62F1">
              <w:rPr>
                <w:rFonts w:ascii="Gisha" w:eastAsia="Gisha" w:hAnsi="Gisha" w:cs="Gisha"/>
                <w:b/>
                <w:bCs/>
                <w:color w:val="auto"/>
                <w:kern w:val="0"/>
                <w:sz w:val="20"/>
                <w:szCs w:val="20"/>
              </w:rPr>
              <w:t>Location:</w:t>
            </w:r>
          </w:p>
        </w:tc>
        <w:tc>
          <w:tcPr>
            <w:tcW w:w="7398" w:type="dxa"/>
            <w:tcBorders>
              <w:top w:val="single" w:sz="24" w:space="0" w:color="BFBFBF"/>
              <w:left w:val="single" w:sz="24" w:space="0" w:color="BFBFBF"/>
              <w:bottom w:val="single" w:sz="24" w:space="0" w:color="BFBFBF"/>
              <w:right w:val="single" w:sz="24" w:space="0" w:color="BFBFBF"/>
            </w:tcBorders>
            <w:shd w:val="clear" w:color="auto" w:fill="auto"/>
            <w:tcMar>
              <w:top w:w="80" w:type="dxa"/>
              <w:left w:w="80" w:type="dxa"/>
              <w:bottom w:w="80" w:type="dxa"/>
              <w:right w:w="80" w:type="dxa"/>
            </w:tcMar>
          </w:tcPr>
          <w:p w14:paraId="6801FE95" w14:textId="77777777" w:rsidR="00055E36" w:rsidRPr="00EE62F1" w:rsidRDefault="00431F93">
            <w:pPr>
              <w:pStyle w:val="Body"/>
              <w:spacing w:before="100" w:after="100" w:line="240" w:lineRule="auto"/>
              <w:rPr>
                <w:color w:val="auto"/>
              </w:rPr>
            </w:pPr>
            <w:r w:rsidRPr="00EE62F1">
              <w:rPr>
                <w:rFonts w:ascii="Gisha" w:eastAsia="Gisha" w:hAnsi="Gisha" w:cs="Gisha"/>
                <w:color w:val="auto"/>
                <w:kern w:val="0"/>
                <w:sz w:val="20"/>
                <w:szCs w:val="20"/>
              </w:rPr>
              <w:t>Ottery St Mary office and Remote working (from home) with required travel throughout East Devon</w:t>
            </w:r>
          </w:p>
        </w:tc>
      </w:tr>
      <w:tr w:rsidR="00EE62F1" w:rsidRPr="00EE62F1" w14:paraId="3DD50C84" w14:textId="77777777">
        <w:trPr>
          <w:trHeight w:val="300"/>
        </w:trPr>
        <w:tc>
          <w:tcPr>
            <w:tcW w:w="1621" w:type="dxa"/>
            <w:tcBorders>
              <w:top w:val="single" w:sz="24" w:space="0" w:color="BFBFBF"/>
              <w:left w:val="single" w:sz="24" w:space="0" w:color="BFBFBF"/>
              <w:bottom w:val="single" w:sz="24" w:space="0" w:color="BFBFBF"/>
              <w:right w:val="single" w:sz="24" w:space="0" w:color="BFBFBF"/>
            </w:tcBorders>
            <w:shd w:val="clear" w:color="auto" w:fill="BFBFBF"/>
            <w:tcMar>
              <w:top w:w="80" w:type="dxa"/>
              <w:left w:w="80" w:type="dxa"/>
              <w:bottom w:w="80" w:type="dxa"/>
              <w:right w:w="80" w:type="dxa"/>
            </w:tcMar>
          </w:tcPr>
          <w:p w14:paraId="58E52767" w14:textId="77777777" w:rsidR="00055E36" w:rsidRPr="00EE62F1" w:rsidRDefault="00431F93">
            <w:pPr>
              <w:pStyle w:val="Body"/>
              <w:spacing w:before="100" w:after="100" w:line="240" w:lineRule="auto"/>
              <w:rPr>
                <w:color w:val="auto"/>
              </w:rPr>
            </w:pPr>
            <w:r w:rsidRPr="00EE62F1">
              <w:rPr>
                <w:rFonts w:ascii="Gisha" w:eastAsia="Gisha" w:hAnsi="Gisha" w:cs="Gisha"/>
                <w:b/>
                <w:bCs/>
                <w:color w:val="auto"/>
                <w:kern w:val="0"/>
                <w:sz w:val="20"/>
                <w:szCs w:val="20"/>
              </w:rPr>
              <w:t>Reporting to:</w:t>
            </w:r>
          </w:p>
        </w:tc>
        <w:tc>
          <w:tcPr>
            <w:tcW w:w="7398" w:type="dxa"/>
            <w:tcBorders>
              <w:top w:val="single" w:sz="24" w:space="0" w:color="BFBFBF"/>
              <w:left w:val="single" w:sz="24" w:space="0" w:color="BFBFBF"/>
              <w:bottom w:val="single" w:sz="24" w:space="0" w:color="BFBFBF"/>
              <w:right w:val="single" w:sz="24" w:space="0" w:color="BFBFBF"/>
            </w:tcBorders>
            <w:shd w:val="clear" w:color="auto" w:fill="auto"/>
            <w:tcMar>
              <w:top w:w="80" w:type="dxa"/>
              <w:left w:w="80" w:type="dxa"/>
              <w:bottom w:w="80" w:type="dxa"/>
              <w:right w:w="80" w:type="dxa"/>
            </w:tcMar>
          </w:tcPr>
          <w:p w14:paraId="6A258E68" w14:textId="77777777" w:rsidR="00055E36" w:rsidRPr="00EE62F1" w:rsidRDefault="00431F93">
            <w:pPr>
              <w:pStyle w:val="Body"/>
              <w:spacing w:before="100" w:after="100" w:line="240" w:lineRule="auto"/>
              <w:rPr>
                <w:color w:val="auto"/>
              </w:rPr>
            </w:pPr>
            <w:r w:rsidRPr="00EE62F1">
              <w:rPr>
                <w:rFonts w:ascii="Gisha" w:eastAsia="Gisha" w:hAnsi="Gisha" w:cs="Gisha"/>
                <w:color w:val="auto"/>
                <w:kern w:val="0"/>
                <w:sz w:val="20"/>
                <w:szCs w:val="20"/>
              </w:rPr>
              <w:t xml:space="preserve">Charity Manager </w:t>
            </w:r>
          </w:p>
        </w:tc>
      </w:tr>
    </w:tbl>
    <w:p w14:paraId="314DEA89" w14:textId="77777777" w:rsidR="00055E36" w:rsidRPr="00EE62F1" w:rsidRDefault="00055E36">
      <w:pPr>
        <w:pStyle w:val="Heading3"/>
        <w:widowControl w:val="0"/>
        <w:spacing w:line="240" w:lineRule="auto"/>
        <w:rPr>
          <w:color w:val="auto"/>
        </w:rPr>
      </w:pPr>
    </w:p>
    <w:p w14:paraId="152B67A8" w14:textId="77777777" w:rsidR="00055E36" w:rsidRPr="00EE62F1" w:rsidRDefault="00055E36">
      <w:pPr>
        <w:pStyle w:val="Heading3"/>
        <w:rPr>
          <w:color w:val="auto"/>
        </w:rPr>
      </w:pPr>
    </w:p>
    <w:p w14:paraId="3D34625C" w14:textId="77777777" w:rsidR="00055E36" w:rsidRPr="00EE62F1" w:rsidRDefault="00431F93">
      <w:pPr>
        <w:pStyle w:val="Heading3"/>
        <w:rPr>
          <w:color w:val="auto"/>
        </w:rPr>
      </w:pPr>
      <w:r w:rsidRPr="00EE62F1">
        <w:rPr>
          <w:rFonts w:eastAsia="Arial Unicode MS" w:cs="Arial Unicode MS"/>
          <w:color w:val="auto"/>
          <w:lang w:val="nl-NL"/>
        </w:rPr>
        <w:t>Overview</w:t>
      </w:r>
    </w:p>
    <w:p w14:paraId="1DAE4475" w14:textId="50110D95" w:rsidR="00055E36" w:rsidRPr="00EE62F1" w:rsidRDefault="00431F93">
      <w:pPr>
        <w:pStyle w:val="Body"/>
        <w:rPr>
          <w:color w:val="auto"/>
          <w:u w:color="FF0000"/>
        </w:rPr>
      </w:pPr>
      <w:r w:rsidRPr="00EE62F1">
        <w:rPr>
          <w:color w:val="auto"/>
        </w:rPr>
        <w:t>Action East Devon</w:t>
      </w:r>
      <w:r w:rsidR="00453BC8" w:rsidRPr="00EE62F1">
        <w:rPr>
          <w:color w:val="auto"/>
        </w:rPr>
        <w:t xml:space="preserve"> </w:t>
      </w:r>
      <w:r w:rsidR="00886478">
        <w:rPr>
          <w:color w:val="auto"/>
        </w:rPr>
        <w:t xml:space="preserve">(AED) </w:t>
      </w:r>
      <w:r w:rsidRPr="00EE62F1">
        <w:rPr>
          <w:color w:val="auto"/>
        </w:rPr>
        <w:t>is a values based, local charity working with children, young people and their families across East Devon. Our experienced team of Wellbeing Workers deliver the mental health and wellbeing support services they need to live happier, healthier lives.</w:t>
      </w:r>
    </w:p>
    <w:p w14:paraId="4E82D787" w14:textId="6EAABF0B" w:rsidR="00FA2B99" w:rsidRPr="00EE62F1" w:rsidRDefault="00431F93">
      <w:pPr>
        <w:pStyle w:val="Body"/>
        <w:rPr>
          <w:color w:val="auto"/>
        </w:rPr>
      </w:pPr>
      <w:r w:rsidRPr="00EE62F1">
        <w:rPr>
          <w:color w:val="auto"/>
        </w:rPr>
        <w:t xml:space="preserve">We are seeking a dynamic and experienced Outreach, Development &amp; Marketing Manager to join our team on a 12-month fixed term contract. This role is perfect for an innovative professional who can </w:t>
      </w:r>
      <w:r w:rsidR="00F06211" w:rsidRPr="00EE62F1">
        <w:rPr>
          <w:color w:val="auto"/>
        </w:rPr>
        <w:t xml:space="preserve">expand Action East Devon’s community presence, </w:t>
      </w:r>
      <w:r w:rsidR="003A561A" w:rsidRPr="00EE62F1">
        <w:rPr>
          <w:color w:val="auto"/>
        </w:rPr>
        <w:t>develop partnerships, support fundraising initiatives</w:t>
      </w:r>
      <w:r w:rsidR="00953761" w:rsidRPr="00EE62F1">
        <w:rPr>
          <w:color w:val="auto"/>
        </w:rPr>
        <w:t xml:space="preserve"> and </w:t>
      </w:r>
      <w:r w:rsidRPr="00EE62F1">
        <w:rPr>
          <w:color w:val="auto"/>
        </w:rPr>
        <w:t>implement effective marketing strategies</w:t>
      </w:r>
      <w:r w:rsidR="00953761" w:rsidRPr="00EE62F1">
        <w:rPr>
          <w:color w:val="auto"/>
        </w:rPr>
        <w:t xml:space="preserve"> </w:t>
      </w:r>
      <w:r w:rsidRPr="00EE62F1">
        <w:rPr>
          <w:color w:val="auto"/>
        </w:rPr>
        <w:t>and drive organisational growth through various</w:t>
      </w:r>
      <w:r w:rsidR="00802909" w:rsidRPr="00EE62F1">
        <w:rPr>
          <w:color w:val="auto"/>
          <w:u w:color="EE0000"/>
        </w:rPr>
        <w:t xml:space="preserve"> </w:t>
      </w:r>
      <w:r w:rsidRPr="00EE62F1">
        <w:rPr>
          <w:color w:val="auto"/>
        </w:rPr>
        <w:t>targeted</w:t>
      </w:r>
      <w:r w:rsidR="00802909" w:rsidRPr="00EE62F1">
        <w:rPr>
          <w:color w:val="auto"/>
        </w:rPr>
        <w:t xml:space="preserve"> </w:t>
      </w:r>
      <w:r w:rsidRPr="00EE62F1">
        <w:rPr>
          <w:color w:val="auto"/>
        </w:rPr>
        <w:t xml:space="preserve">development initiatives. </w:t>
      </w:r>
      <w:r w:rsidR="00FA2B99" w:rsidRPr="00EE62F1">
        <w:rPr>
          <w:color w:val="auto"/>
        </w:rPr>
        <w:t xml:space="preserve">This role will ensure the successful launch and integration into the community of 2 new Headlight groups in 2 new locations; Sidmouth and Honiton whilst maintaining safeguarding for children and young people </w:t>
      </w:r>
      <w:r w:rsidR="002356BA" w:rsidRPr="00EE62F1">
        <w:rPr>
          <w:color w:val="auto"/>
        </w:rPr>
        <w:t xml:space="preserve">aged 11-25 </w:t>
      </w:r>
      <w:r w:rsidR="00FA2B99" w:rsidRPr="00EE62F1">
        <w:rPr>
          <w:color w:val="auto"/>
        </w:rPr>
        <w:t>and delivering a high standard of services for Action East Devon.</w:t>
      </w:r>
    </w:p>
    <w:p w14:paraId="2541D2FC" w14:textId="77777777" w:rsidR="00055E36" w:rsidRPr="00EE62F1" w:rsidRDefault="00431F93">
      <w:pPr>
        <w:pStyle w:val="Body"/>
        <w:rPr>
          <w:b/>
          <w:bCs/>
          <w:color w:val="auto"/>
        </w:rPr>
      </w:pPr>
      <w:r w:rsidRPr="00EE62F1">
        <w:rPr>
          <w:b/>
          <w:bCs/>
          <w:color w:val="auto"/>
        </w:rPr>
        <w:t>About Headlight</w:t>
      </w:r>
    </w:p>
    <w:p w14:paraId="6947D95F" w14:textId="53D278A2" w:rsidR="00055E36" w:rsidRPr="00EE62F1" w:rsidRDefault="00431F93">
      <w:pPr>
        <w:pStyle w:val="Body"/>
        <w:rPr>
          <w:color w:val="auto"/>
        </w:rPr>
      </w:pPr>
      <w:r w:rsidRPr="00EE62F1">
        <w:rPr>
          <w:color w:val="auto"/>
        </w:rPr>
        <w:t xml:space="preserve">Headlight </w:t>
      </w:r>
      <w:r w:rsidRPr="00EE62F1">
        <w:rPr>
          <w:color w:val="auto"/>
          <w:u w:color="EE0000"/>
        </w:rPr>
        <w:t xml:space="preserve">is </w:t>
      </w:r>
      <w:r w:rsidR="00261887" w:rsidRPr="00EE62F1">
        <w:rPr>
          <w:color w:val="auto"/>
          <w:u w:color="EE0000"/>
        </w:rPr>
        <w:t>how we describe our</w:t>
      </w:r>
      <w:r w:rsidRPr="00EE62F1">
        <w:rPr>
          <w:color w:val="auto"/>
        </w:rPr>
        <w:t xml:space="preserve"> peer support group sessions and the 1-2-1 support that goes alongside. Headlight's peer support groups enable young people to meet others experiencing similar mental health issues in a welcoming, non-judgemental space, encouraging them to build healthy relationships with peers and establish a support network in their community. Young people have the opportunity to speak up, share, give and receive support.</w:t>
      </w:r>
    </w:p>
    <w:p w14:paraId="046B0AD3" w14:textId="77777777" w:rsidR="00055E36" w:rsidRPr="00EE62F1" w:rsidRDefault="00431F93">
      <w:pPr>
        <w:pStyle w:val="Body"/>
        <w:rPr>
          <w:color w:val="auto"/>
        </w:rPr>
      </w:pPr>
      <w:r w:rsidRPr="00EE62F1">
        <w:rPr>
          <w:color w:val="auto"/>
        </w:rPr>
        <w:t>Our sessions are delivered on themes such as learning social skills, self-esteem, building relationships, sleep, emotions, wellbeing and discovering self-awareness and address difficult subjects such as stress, depression, anxiety, self-harm, eating disorders and suicidal thoughts.</w:t>
      </w:r>
    </w:p>
    <w:p w14:paraId="198AF70E" w14:textId="77777777" w:rsidR="00055E36" w:rsidRPr="00EE62F1" w:rsidRDefault="00431F93">
      <w:pPr>
        <w:pStyle w:val="Body"/>
        <w:rPr>
          <w:color w:val="auto"/>
        </w:rPr>
      </w:pPr>
      <w:r w:rsidRPr="00EE62F1">
        <w:rPr>
          <w:color w:val="auto"/>
        </w:rPr>
        <w:lastRenderedPageBreak/>
        <w:t>We also offer young people 1-2-1 support with a mental health support worker. Staff undertake comprehensive ongoing assessments of young people to identify activities that best meet individual needs. Each young person has an individualised action plan with goals around better managing their mental health, developing their skills and confidence and setting targets around education, volunteering and employment.</w:t>
      </w:r>
    </w:p>
    <w:p w14:paraId="28710028" w14:textId="5C4172C9" w:rsidR="00055E36" w:rsidRPr="00EE62F1" w:rsidRDefault="00431F93">
      <w:pPr>
        <w:pStyle w:val="Body"/>
        <w:rPr>
          <w:b/>
          <w:bCs/>
          <w:color w:val="auto"/>
          <w:sz w:val="24"/>
          <w:szCs w:val="24"/>
        </w:rPr>
      </w:pPr>
      <w:r w:rsidRPr="00EE62F1">
        <w:rPr>
          <w:b/>
          <w:bCs/>
          <w:color w:val="auto"/>
          <w:sz w:val="24"/>
          <w:szCs w:val="24"/>
          <w:lang w:val="de-DE"/>
        </w:rPr>
        <w:t>Main Duties</w:t>
      </w:r>
      <w:r w:rsidRPr="00EE62F1">
        <w:rPr>
          <w:b/>
          <w:bCs/>
          <w:color w:val="auto"/>
          <w:sz w:val="24"/>
          <w:szCs w:val="24"/>
          <w:u w:color="EE0000"/>
        </w:rPr>
        <w:t xml:space="preserve"> </w:t>
      </w:r>
    </w:p>
    <w:p w14:paraId="135C3B66" w14:textId="77777777" w:rsidR="0059491B" w:rsidRPr="00EE62F1" w:rsidRDefault="0059491B" w:rsidP="0059491B">
      <w:pPr>
        <w:pStyle w:val="Body"/>
        <w:rPr>
          <w:b/>
          <w:bCs/>
          <w:color w:val="auto"/>
        </w:rPr>
      </w:pPr>
      <w:r w:rsidRPr="00EE62F1">
        <w:rPr>
          <w:b/>
          <w:bCs/>
          <w:color w:val="auto"/>
        </w:rPr>
        <w:t>Community Engagement &amp; Outreach</w:t>
      </w:r>
    </w:p>
    <w:p w14:paraId="545F80A9" w14:textId="77777777" w:rsidR="0059491B" w:rsidRPr="00EE62F1" w:rsidRDefault="0059491B" w:rsidP="0059491B">
      <w:pPr>
        <w:pStyle w:val="Body"/>
        <w:numPr>
          <w:ilvl w:val="0"/>
          <w:numId w:val="2"/>
        </w:numPr>
        <w:rPr>
          <w:color w:val="auto"/>
        </w:rPr>
      </w:pPr>
      <w:r w:rsidRPr="00EE62F1">
        <w:rPr>
          <w:color w:val="auto"/>
        </w:rPr>
        <w:t>Foster links with existing services in East Devon for young people aged 11-25 such as voluntary bodies, schools, youth groups, social services, children's services, youth groups clubs, GPs etc.</w:t>
      </w:r>
    </w:p>
    <w:p w14:paraId="6ED7AD9B" w14:textId="77777777" w:rsidR="0059491B" w:rsidRPr="00EE62F1" w:rsidRDefault="0059491B" w:rsidP="0059491B">
      <w:pPr>
        <w:pStyle w:val="Body"/>
        <w:numPr>
          <w:ilvl w:val="0"/>
          <w:numId w:val="2"/>
        </w:numPr>
        <w:rPr>
          <w:color w:val="auto"/>
        </w:rPr>
      </w:pPr>
      <w:r w:rsidRPr="00EE62F1">
        <w:rPr>
          <w:color w:val="auto"/>
        </w:rPr>
        <w:t>Develop multi-agency and partnership working approaches.</w:t>
      </w:r>
    </w:p>
    <w:p w14:paraId="632C07D2" w14:textId="77777777" w:rsidR="0059491B" w:rsidRPr="00EE62F1" w:rsidRDefault="0059491B" w:rsidP="0059491B">
      <w:pPr>
        <w:pStyle w:val="Body"/>
        <w:numPr>
          <w:ilvl w:val="0"/>
          <w:numId w:val="2"/>
        </w:numPr>
        <w:rPr>
          <w:color w:val="auto"/>
        </w:rPr>
      </w:pPr>
      <w:r w:rsidRPr="00EE62F1">
        <w:rPr>
          <w:color w:val="auto"/>
        </w:rPr>
        <w:t>Manage and expand AED</w:t>
      </w:r>
      <w:r w:rsidRPr="00EE62F1">
        <w:rPr>
          <w:color w:val="auto"/>
          <w:rtl/>
        </w:rPr>
        <w:t>’</w:t>
      </w:r>
      <w:r w:rsidRPr="00EE62F1">
        <w:rPr>
          <w:color w:val="auto"/>
        </w:rPr>
        <w:t>s comprehensive directory of existing services for young people aged 11-25 in East Devon with relevant contact information.</w:t>
      </w:r>
    </w:p>
    <w:p w14:paraId="2B34EE83" w14:textId="77777777" w:rsidR="0059491B" w:rsidRPr="00EE62F1" w:rsidRDefault="0059491B" w:rsidP="0059491B">
      <w:pPr>
        <w:pStyle w:val="Body"/>
        <w:numPr>
          <w:ilvl w:val="0"/>
          <w:numId w:val="2"/>
        </w:numPr>
        <w:rPr>
          <w:color w:val="auto"/>
        </w:rPr>
      </w:pPr>
      <w:r w:rsidRPr="00EE62F1">
        <w:rPr>
          <w:color w:val="auto"/>
        </w:rPr>
        <w:t xml:space="preserve">Nurture new and existing relationships with collaborative partners. </w:t>
      </w:r>
    </w:p>
    <w:p w14:paraId="28AEEEA9" w14:textId="57F6BA81" w:rsidR="0059491B" w:rsidRPr="00EE62F1" w:rsidRDefault="0059491B" w:rsidP="0059491B">
      <w:pPr>
        <w:pStyle w:val="Body"/>
        <w:numPr>
          <w:ilvl w:val="0"/>
          <w:numId w:val="2"/>
        </w:numPr>
        <w:rPr>
          <w:color w:val="auto"/>
        </w:rPr>
      </w:pPr>
      <w:r w:rsidRPr="00EE62F1">
        <w:rPr>
          <w:color w:val="auto"/>
        </w:rPr>
        <w:t xml:space="preserve">Manage a comprehensive calendar of outreach activities to ensure </w:t>
      </w:r>
      <w:r w:rsidR="00886478">
        <w:rPr>
          <w:color w:val="auto"/>
        </w:rPr>
        <w:t>AED</w:t>
      </w:r>
      <w:r w:rsidRPr="00EE62F1">
        <w:rPr>
          <w:color w:val="auto"/>
        </w:rPr>
        <w:t xml:space="preserve"> are represented in the community, and seek out opportunities such as community events, workshops, appearances in collaboration with the Charity Manager and AED team.  </w:t>
      </w:r>
    </w:p>
    <w:p w14:paraId="5A067F6B" w14:textId="3C82765F" w:rsidR="0059491B" w:rsidRPr="00EE62F1" w:rsidRDefault="0059491B" w:rsidP="0059491B">
      <w:pPr>
        <w:pStyle w:val="Body"/>
        <w:numPr>
          <w:ilvl w:val="0"/>
          <w:numId w:val="2"/>
        </w:numPr>
        <w:rPr>
          <w:color w:val="auto"/>
        </w:rPr>
      </w:pPr>
      <w:r w:rsidRPr="00EE62F1">
        <w:rPr>
          <w:color w:val="auto"/>
        </w:rPr>
        <w:t xml:space="preserve">Attend, speak and represent </w:t>
      </w:r>
      <w:r w:rsidR="00886478">
        <w:rPr>
          <w:color w:val="auto"/>
        </w:rPr>
        <w:t>AED</w:t>
      </w:r>
      <w:r w:rsidRPr="00EE62F1">
        <w:rPr>
          <w:color w:val="auto"/>
        </w:rPr>
        <w:t xml:space="preserve"> at community events, fundraising opportunities, school assemblies and other engagement opportunities. </w:t>
      </w:r>
    </w:p>
    <w:p w14:paraId="46530449" w14:textId="559CBF8F" w:rsidR="0059491B" w:rsidRPr="00EE62F1" w:rsidRDefault="0059491B" w:rsidP="0059491B">
      <w:pPr>
        <w:pStyle w:val="Body"/>
        <w:numPr>
          <w:ilvl w:val="0"/>
          <w:numId w:val="2"/>
        </w:numPr>
        <w:rPr>
          <w:color w:val="auto"/>
        </w:rPr>
      </w:pPr>
      <w:r w:rsidRPr="00EE62F1">
        <w:rPr>
          <w:color w:val="auto"/>
        </w:rPr>
        <w:t xml:space="preserve">Gather and analyse reports, social media content, and local news articles related to young people's mental health to supplement existing </w:t>
      </w:r>
      <w:r w:rsidR="00886478">
        <w:rPr>
          <w:color w:val="auto"/>
        </w:rPr>
        <w:t>AED</w:t>
      </w:r>
      <w:r w:rsidRPr="00EE62F1">
        <w:rPr>
          <w:color w:val="auto"/>
          <w:rtl/>
        </w:rPr>
        <w:t>’</w:t>
      </w:r>
      <w:r w:rsidRPr="00EE62F1">
        <w:rPr>
          <w:color w:val="auto"/>
        </w:rPr>
        <w:t xml:space="preserve">s insights on the scale of need. </w:t>
      </w:r>
    </w:p>
    <w:p w14:paraId="121FCB09" w14:textId="77777777" w:rsidR="00055E36" w:rsidRPr="00EE62F1" w:rsidRDefault="00431F93">
      <w:pPr>
        <w:pStyle w:val="Body"/>
        <w:rPr>
          <w:b/>
          <w:bCs/>
          <w:color w:val="auto"/>
        </w:rPr>
      </w:pPr>
      <w:r w:rsidRPr="00EE62F1">
        <w:rPr>
          <w:b/>
          <w:bCs/>
          <w:color w:val="auto"/>
        </w:rPr>
        <w:t>Growth and Development of Headlight Services</w:t>
      </w:r>
    </w:p>
    <w:p w14:paraId="68BCDD34" w14:textId="77777777" w:rsidR="00055E36" w:rsidRPr="00EE62F1" w:rsidRDefault="00431F93">
      <w:pPr>
        <w:pStyle w:val="Body"/>
        <w:numPr>
          <w:ilvl w:val="0"/>
          <w:numId w:val="2"/>
        </w:numPr>
        <w:rPr>
          <w:color w:val="auto"/>
        </w:rPr>
      </w:pPr>
      <w:r w:rsidRPr="00EE62F1">
        <w:rPr>
          <w:color w:val="auto"/>
        </w:rPr>
        <w:t xml:space="preserve">Create and deliver a 12 month launch plan for 2 new peer support groups in East Devon. </w:t>
      </w:r>
    </w:p>
    <w:p w14:paraId="307EF1ED" w14:textId="77777777" w:rsidR="00055E36" w:rsidRPr="00EE62F1" w:rsidRDefault="00431F93">
      <w:pPr>
        <w:pStyle w:val="Body"/>
        <w:numPr>
          <w:ilvl w:val="0"/>
          <w:numId w:val="2"/>
        </w:numPr>
        <w:rPr>
          <w:color w:val="auto"/>
        </w:rPr>
      </w:pPr>
      <w:r w:rsidRPr="00EE62F1">
        <w:rPr>
          <w:color w:val="auto"/>
        </w:rPr>
        <w:t xml:space="preserve">Become familiar with current Headlight provision and operational framework by visiting active settings, engaging with staff and volunteers, and reviewing key organizational documents. </w:t>
      </w:r>
    </w:p>
    <w:p w14:paraId="1113E95E" w14:textId="4A1B2E4C" w:rsidR="00055E36" w:rsidRPr="00EE62F1" w:rsidRDefault="00431F93">
      <w:pPr>
        <w:pStyle w:val="Body"/>
        <w:numPr>
          <w:ilvl w:val="0"/>
          <w:numId w:val="2"/>
        </w:numPr>
        <w:rPr>
          <w:color w:val="auto"/>
        </w:rPr>
      </w:pPr>
      <w:r w:rsidRPr="00EE62F1">
        <w:rPr>
          <w:color w:val="auto"/>
        </w:rPr>
        <w:t>Explore funding opportunities</w:t>
      </w:r>
      <w:r w:rsidR="00B36F3F" w:rsidRPr="00EE62F1">
        <w:rPr>
          <w:color w:val="auto"/>
        </w:rPr>
        <w:t xml:space="preserve"> and prepare and submit bids </w:t>
      </w:r>
      <w:r w:rsidRPr="00EE62F1">
        <w:rPr>
          <w:color w:val="auto"/>
        </w:rPr>
        <w:t>at both a local and national level, ensuring that new services are fully funded at the point of delivery.</w:t>
      </w:r>
    </w:p>
    <w:p w14:paraId="6034839B" w14:textId="7EED5CAC" w:rsidR="00055E36" w:rsidRPr="00EE62F1" w:rsidRDefault="00431F93">
      <w:pPr>
        <w:pStyle w:val="Body"/>
        <w:numPr>
          <w:ilvl w:val="0"/>
          <w:numId w:val="2"/>
        </w:numPr>
        <w:rPr>
          <w:color w:val="auto"/>
        </w:rPr>
      </w:pPr>
      <w:r w:rsidRPr="00EE62F1">
        <w:rPr>
          <w:color w:val="auto"/>
        </w:rPr>
        <w:t xml:space="preserve">Represent </w:t>
      </w:r>
      <w:r w:rsidR="00886478">
        <w:rPr>
          <w:color w:val="auto"/>
        </w:rPr>
        <w:t>AED</w:t>
      </w:r>
      <w:r w:rsidRPr="00EE62F1">
        <w:rPr>
          <w:color w:val="auto"/>
        </w:rPr>
        <w:t xml:space="preserve"> at strategic meetings where required with commissioners, providers, and potential funders to promote our Headlight services. </w:t>
      </w:r>
    </w:p>
    <w:p w14:paraId="59A9BE07" w14:textId="60B084EA" w:rsidR="00055E36" w:rsidRPr="00EE62F1" w:rsidRDefault="00431F93">
      <w:pPr>
        <w:pStyle w:val="Body"/>
        <w:numPr>
          <w:ilvl w:val="0"/>
          <w:numId w:val="2"/>
        </w:numPr>
        <w:rPr>
          <w:color w:val="auto"/>
        </w:rPr>
      </w:pPr>
      <w:r w:rsidRPr="00EE62F1">
        <w:rPr>
          <w:color w:val="auto"/>
        </w:rPr>
        <w:t>Explore and evaluate potential venues where AED operate Headlight programs,</w:t>
      </w:r>
      <w:r w:rsidR="00FC5A06" w:rsidRPr="00EE62F1">
        <w:rPr>
          <w:color w:val="auto"/>
        </w:rPr>
        <w:t xml:space="preserve"> </w:t>
      </w:r>
      <w:r w:rsidRPr="00EE62F1">
        <w:rPr>
          <w:color w:val="auto"/>
        </w:rPr>
        <w:t xml:space="preserve">documenting leads, contact details, availability, suitability, and costs. </w:t>
      </w:r>
    </w:p>
    <w:p w14:paraId="5FEC01E3" w14:textId="77777777" w:rsidR="00055E36" w:rsidRPr="00EE62F1" w:rsidRDefault="00431F93">
      <w:pPr>
        <w:pStyle w:val="Body"/>
        <w:numPr>
          <w:ilvl w:val="0"/>
          <w:numId w:val="2"/>
        </w:numPr>
        <w:rPr>
          <w:color w:val="auto"/>
        </w:rPr>
      </w:pPr>
      <w:r w:rsidRPr="00EE62F1">
        <w:rPr>
          <w:color w:val="auto"/>
        </w:rPr>
        <w:t>Travel to existing and new Headlight group locations as required.</w:t>
      </w:r>
    </w:p>
    <w:p w14:paraId="0FCB2CF9" w14:textId="77777777" w:rsidR="00055E36" w:rsidRPr="00EE62F1" w:rsidRDefault="00431F93">
      <w:pPr>
        <w:pStyle w:val="Body"/>
        <w:rPr>
          <w:b/>
          <w:bCs/>
          <w:color w:val="auto"/>
        </w:rPr>
      </w:pPr>
      <w:r w:rsidRPr="00EE62F1">
        <w:rPr>
          <w:b/>
          <w:bCs/>
          <w:color w:val="auto"/>
        </w:rPr>
        <w:t>Marketing</w:t>
      </w:r>
    </w:p>
    <w:p w14:paraId="00890DCC" w14:textId="77777777" w:rsidR="00055E36" w:rsidRPr="00EE62F1" w:rsidRDefault="00431F93">
      <w:pPr>
        <w:pStyle w:val="Body"/>
        <w:numPr>
          <w:ilvl w:val="0"/>
          <w:numId w:val="2"/>
        </w:numPr>
        <w:rPr>
          <w:color w:val="auto"/>
        </w:rPr>
      </w:pPr>
      <w:r w:rsidRPr="00EE62F1">
        <w:rPr>
          <w:color w:val="auto"/>
        </w:rPr>
        <w:t>Develop and implement a comprehensive marketing strategy aligned with organisational objectives.</w:t>
      </w:r>
    </w:p>
    <w:p w14:paraId="24E30D93" w14:textId="77777777" w:rsidR="00055E36" w:rsidRPr="00EE62F1" w:rsidRDefault="00431F93">
      <w:pPr>
        <w:pStyle w:val="Body"/>
        <w:numPr>
          <w:ilvl w:val="0"/>
          <w:numId w:val="2"/>
        </w:numPr>
        <w:rPr>
          <w:color w:val="auto"/>
        </w:rPr>
      </w:pPr>
      <w:r w:rsidRPr="00EE62F1">
        <w:rPr>
          <w:color w:val="auto"/>
        </w:rPr>
        <w:lastRenderedPageBreak/>
        <w:t>Create compelling content for digital platforms including website, social media, and email marketing.</w:t>
      </w:r>
    </w:p>
    <w:p w14:paraId="358C784D" w14:textId="77777777" w:rsidR="00055E36" w:rsidRPr="00EE62F1" w:rsidRDefault="00431F93">
      <w:pPr>
        <w:pStyle w:val="Body"/>
        <w:numPr>
          <w:ilvl w:val="0"/>
          <w:numId w:val="2"/>
        </w:numPr>
        <w:rPr>
          <w:color w:val="auto"/>
        </w:rPr>
      </w:pPr>
      <w:r w:rsidRPr="00EE62F1">
        <w:rPr>
          <w:color w:val="auto"/>
        </w:rPr>
        <w:t xml:space="preserve">Identify new platforms and optimise publicity and marketing through other forms of advertising. </w:t>
      </w:r>
    </w:p>
    <w:p w14:paraId="68EFF447" w14:textId="77777777" w:rsidR="00055E36" w:rsidRPr="00EE62F1" w:rsidRDefault="00431F93">
      <w:pPr>
        <w:pStyle w:val="Body"/>
        <w:numPr>
          <w:ilvl w:val="0"/>
          <w:numId w:val="2"/>
        </w:numPr>
        <w:rPr>
          <w:color w:val="auto"/>
        </w:rPr>
      </w:pPr>
      <w:r w:rsidRPr="00EE62F1">
        <w:rPr>
          <w:color w:val="auto"/>
        </w:rPr>
        <w:t>Manage the organisation's brand identity and ensure consistency across all communication channels.</w:t>
      </w:r>
    </w:p>
    <w:p w14:paraId="587B4945" w14:textId="77777777" w:rsidR="00055E36" w:rsidRPr="00EE62F1" w:rsidRDefault="00431F93">
      <w:pPr>
        <w:pStyle w:val="Body"/>
        <w:numPr>
          <w:ilvl w:val="0"/>
          <w:numId w:val="2"/>
        </w:numPr>
        <w:rPr>
          <w:color w:val="auto"/>
        </w:rPr>
      </w:pPr>
      <w:r w:rsidRPr="00EE62F1">
        <w:rPr>
          <w:color w:val="auto"/>
        </w:rPr>
        <w:t>Plan and execute marketing campaigns to promote programs, services, and events.</w:t>
      </w:r>
    </w:p>
    <w:p w14:paraId="0CB6B11D" w14:textId="77777777" w:rsidR="00055E36" w:rsidRPr="00EE62F1" w:rsidRDefault="00431F93">
      <w:pPr>
        <w:pStyle w:val="Body"/>
        <w:numPr>
          <w:ilvl w:val="0"/>
          <w:numId w:val="2"/>
        </w:numPr>
        <w:rPr>
          <w:color w:val="auto"/>
        </w:rPr>
      </w:pPr>
      <w:r w:rsidRPr="00EE62F1">
        <w:rPr>
          <w:color w:val="auto"/>
        </w:rPr>
        <w:t xml:space="preserve">Work alongside the Charity Manager and AED Team to ensure alignment between outreach and marketing efforts.  </w:t>
      </w:r>
    </w:p>
    <w:p w14:paraId="57B55F3B" w14:textId="77777777" w:rsidR="00055E36" w:rsidRPr="00EE62F1" w:rsidRDefault="00431F93">
      <w:pPr>
        <w:pStyle w:val="Body"/>
        <w:numPr>
          <w:ilvl w:val="0"/>
          <w:numId w:val="2"/>
        </w:numPr>
        <w:rPr>
          <w:color w:val="auto"/>
        </w:rPr>
      </w:pPr>
      <w:r w:rsidRPr="00EE62F1">
        <w:rPr>
          <w:color w:val="auto"/>
        </w:rPr>
        <w:t>Monitor and report on marketing performance metrics and adjust strategies accordingly.</w:t>
      </w:r>
    </w:p>
    <w:p w14:paraId="64132F07" w14:textId="77777777" w:rsidR="00055E36" w:rsidRPr="00EE62F1" w:rsidRDefault="00431F93">
      <w:pPr>
        <w:pStyle w:val="Body"/>
        <w:numPr>
          <w:ilvl w:val="0"/>
          <w:numId w:val="2"/>
        </w:numPr>
        <w:rPr>
          <w:color w:val="auto"/>
        </w:rPr>
      </w:pPr>
      <w:r w:rsidRPr="00EE62F1">
        <w:rPr>
          <w:color w:val="auto"/>
        </w:rPr>
        <w:t>Oversee the production of marketing materials including brochures, newsletters, and digital content.</w:t>
      </w:r>
    </w:p>
    <w:p w14:paraId="4EFFFC27" w14:textId="77777777" w:rsidR="00055E36" w:rsidRPr="00EE62F1" w:rsidRDefault="00431F93">
      <w:pPr>
        <w:pStyle w:val="Body"/>
        <w:rPr>
          <w:b/>
          <w:bCs/>
          <w:color w:val="auto"/>
        </w:rPr>
      </w:pPr>
      <w:r w:rsidRPr="00EE62F1">
        <w:rPr>
          <w:b/>
          <w:bCs/>
          <w:color w:val="auto"/>
          <w:lang w:val="it-IT"/>
        </w:rPr>
        <w:t>Safeguarding</w:t>
      </w:r>
    </w:p>
    <w:p w14:paraId="4D79517D" w14:textId="77777777" w:rsidR="00055E36" w:rsidRPr="00EE62F1" w:rsidRDefault="00431F93">
      <w:pPr>
        <w:pStyle w:val="Body"/>
        <w:numPr>
          <w:ilvl w:val="0"/>
          <w:numId w:val="4"/>
        </w:numPr>
        <w:rPr>
          <w:color w:val="auto"/>
        </w:rPr>
      </w:pPr>
      <w:r w:rsidRPr="00EE62F1">
        <w:rPr>
          <w:color w:val="auto"/>
        </w:rPr>
        <w:t>Ensure all relevant policies and procedures (including, but not limited to, Safeguarding, Confidentiality, Whistleblowing, and Health and Safety) are followed during Headlight outreach activities.</w:t>
      </w:r>
    </w:p>
    <w:p w14:paraId="423802C6" w14:textId="77777777" w:rsidR="00055E36" w:rsidRPr="00EE62F1" w:rsidRDefault="00431F93">
      <w:pPr>
        <w:pStyle w:val="Body"/>
        <w:numPr>
          <w:ilvl w:val="0"/>
          <w:numId w:val="4"/>
        </w:numPr>
        <w:rPr>
          <w:color w:val="auto"/>
        </w:rPr>
      </w:pPr>
      <w:r w:rsidRPr="00EE62F1">
        <w:rPr>
          <w:color w:val="auto"/>
        </w:rPr>
        <w:t xml:space="preserve">Work closely with the AED Designated Safeguarding Lead and follow procedures and policies as required. </w:t>
      </w:r>
    </w:p>
    <w:p w14:paraId="79CF4203" w14:textId="77777777" w:rsidR="00055E36" w:rsidRPr="00EE62F1" w:rsidRDefault="00431F93">
      <w:pPr>
        <w:pStyle w:val="Body"/>
        <w:rPr>
          <w:b/>
          <w:bCs/>
          <w:color w:val="auto"/>
        </w:rPr>
      </w:pPr>
      <w:r w:rsidRPr="00EE62F1">
        <w:rPr>
          <w:b/>
          <w:bCs/>
          <w:color w:val="auto"/>
        </w:rPr>
        <w:t>General</w:t>
      </w:r>
    </w:p>
    <w:p w14:paraId="1F24765C" w14:textId="6EE7FE77" w:rsidR="00055E36" w:rsidRPr="00EE62F1" w:rsidRDefault="00431F93">
      <w:pPr>
        <w:pStyle w:val="Body"/>
        <w:numPr>
          <w:ilvl w:val="0"/>
          <w:numId w:val="6"/>
        </w:numPr>
        <w:rPr>
          <w:color w:val="auto"/>
        </w:rPr>
      </w:pPr>
      <w:r w:rsidRPr="00EE62F1">
        <w:rPr>
          <w:color w:val="auto"/>
        </w:rPr>
        <w:t xml:space="preserve">Monitor and manage the AED email account, keeping abreast of opportunities and activities in the community. </w:t>
      </w:r>
    </w:p>
    <w:p w14:paraId="54DD7845" w14:textId="77777777" w:rsidR="00055E36" w:rsidRPr="00EE62F1" w:rsidRDefault="00431F93">
      <w:pPr>
        <w:pStyle w:val="Body"/>
        <w:numPr>
          <w:ilvl w:val="0"/>
          <w:numId w:val="6"/>
        </w:numPr>
        <w:rPr>
          <w:color w:val="auto"/>
        </w:rPr>
      </w:pPr>
      <w:r w:rsidRPr="00EE62F1">
        <w:rPr>
          <w:color w:val="auto"/>
        </w:rPr>
        <w:t>Keep up to date with local, regional, and national polic</w:t>
      </w:r>
      <w:r w:rsidRPr="00EE62F1">
        <w:rPr>
          <w:color w:val="auto"/>
          <w:u w:color="EE0000"/>
        </w:rPr>
        <w:t>ies</w:t>
      </w:r>
      <w:r w:rsidRPr="00EE62F1">
        <w:rPr>
          <w:color w:val="auto"/>
        </w:rPr>
        <w:t xml:space="preserve"> and initiatives relevant to youth services and mental wellbeing.</w:t>
      </w:r>
    </w:p>
    <w:p w14:paraId="4F5BC888" w14:textId="39C5FADF" w:rsidR="00055E36" w:rsidRPr="00EE62F1" w:rsidRDefault="00431F93">
      <w:pPr>
        <w:pStyle w:val="Body"/>
        <w:numPr>
          <w:ilvl w:val="0"/>
          <w:numId w:val="6"/>
        </w:numPr>
        <w:rPr>
          <w:color w:val="auto"/>
        </w:rPr>
      </w:pPr>
      <w:r w:rsidRPr="00EE62F1">
        <w:rPr>
          <w:color w:val="auto"/>
        </w:rPr>
        <w:t>Attend events and meetings with partners and professionals; advocate on behalf of young people; promote AED's Headlight program; influence policy and practice.</w:t>
      </w:r>
    </w:p>
    <w:p w14:paraId="0F28DE9A" w14:textId="77777777" w:rsidR="00055E36" w:rsidRPr="00EE62F1" w:rsidRDefault="00431F93">
      <w:pPr>
        <w:pStyle w:val="Body"/>
        <w:numPr>
          <w:ilvl w:val="0"/>
          <w:numId w:val="6"/>
        </w:numPr>
        <w:rPr>
          <w:color w:val="auto"/>
        </w:rPr>
      </w:pPr>
      <w:r w:rsidRPr="00EE62F1">
        <w:rPr>
          <w:color w:val="auto"/>
        </w:rPr>
        <w:t>Attend team meetings</w:t>
      </w:r>
      <w:r w:rsidRPr="00EE62F1">
        <w:rPr>
          <w:color w:val="auto"/>
          <w:u w:color="EE0000"/>
        </w:rPr>
        <w:t>,</w:t>
      </w:r>
      <w:r w:rsidRPr="00EE62F1">
        <w:rPr>
          <w:color w:val="auto"/>
        </w:rPr>
        <w:t xml:space="preserve"> appraisal meetings</w:t>
      </w:r>
      <w:r w:rsidRPr="00EE62F1">
        <w:rPr>
          <w:color w:val="auto"/>
          <w:u w:color="EE0000"/>
        </w:rPr>
        <w:t>,</w:t>
      </w:r>
      <w:r w:rsidRPr="00EE62F1">
        <w:rPr>
          <w:color w:val="auto"/>
        </w:rPr>
        <w:t xml:space="preserve"> Board meetings</w:t>
      </w:r>
      <w:r w:rsidRPr="00EE62F1">
        <w:rPr>
          <w:color w:val="auto"/>
          <w:u w:color="EE0000"/>
        </w:rPr>
        <w:t>,</w:t>
      </w:r>
      <w:r w:rsidRPr="00EE62F1">
        <w:rPr>
          <w:color w:val="auto"/>
        </w:rPr>
        <w:t xml:space="preserve"> and 1:1 meetings with Manager as required. </w:t>
      </w:r>
    </w:p>
    <w:p w14:paraId="2DF08194" w14:textId="77777777" w:rsidR="00055E36" w:rsidRPr="00EE62F1" w:rsidRDefault="00431F93">
      <w:pPr>
        <w:pStyle w:val="Body"/>
        <w:numPr>
          <w:ilvl w:val="0"/>
          <w:numId w:val="6"/>
        </w:numPr>
        <w:rPr>
          <w:color w:val="auto"/>
        </w:rPr>
      </w:pPr>
      <w:r w:rsidRPr="00EE62F1">
        <w:rPr>
          <w:color w:val="auto"/>
        </w:rPr>
        <w:t xml:space="preserve">Work within all policies and procedures of the organisation. </w:t>
      </w:r>
    </w:p>
    <w:p w14:paraId="7EA7D71D" w14:textId="77777777" w:rsidR="00055E36" w:rsidRPr="00EE62F1" w:rsidRDefault="00431F93">
      <w:pPr>
        <w:pStyle w:val="Body"/>
        <w:numPr>
          <w:ilvl w:val="0"/>
          <w:numId w:val="6"/>
        </w:numPr>
        <w:rPr>
          <w:color w:val="auto"/>
        </w:rPr>
      </w:pPr>
      <w:r w:rsidRPr="00EE62F1">
        <w:rPr>
          <w:color w:val="auto"/>
        </w:rPr>
        <w:t xml:space="preserve">Participate in organization-wide events. </w:t>
      </w:r>
    </w:p>
    <w:p w14:paraId="07F47743" w14:textId="77777777" w:rsidR="00055E36" w:rsidRPr="00EE62F1" w:rsidRDefault="00431F93">
      <w:pPr>
        <w:pStyle w:val="Body"/>
        <w:numPr>
          <w:ilvl w:val="0"/>
          <w:numId w:val="6"/>
        </w:numPr>
        <w:rPr>
          <w:color w:val="auto"/>
        </w:rPr>
      </w:pPr>
      <w:r w:rsidRPr="00EE62F1">
        <w:rPr>
          <w:color w:val="auto"/>
        </w:rPr>
        <w:t xml:space="preserve">Record work on database and carry out other administrative tasks as required. </w:t>
      </w:r>
    </w:p>
    <w:p w14:paraId="48900567" w14:textId="77777777" w:rsidR="00055E36" w:rsidRPr="00EE62F1" w:rsidRDefault="00431F93">
      <w:pPr>
        <w:pStyle w:val="Body"/>
        <w:numPr>
          <w:ilvl w:val="0"/>
          <w:numId w:val="6"/>
        </w:numPr>
        <w:rPr>
          <w:color w:val="auto"/>
        </w:rPr>
      </w:pPr>
      <w:r w:rsidRPr="00EE62F1">
        <w:rPr>
          <w:color w:val="auto"/>
        </w:rPr>
        <w:t xml:space="preserve">Attend training to maintain good practice and as part of agreed personal development needs. </w:t>
      </w:r>
    </w:p>
    <w:p w14:paraId="582C25DF" w14:textId="77777777" w:rsidR="00055E36" w:rsidRPr="00EE62F1" w:rsidRDefault="00431F93">
      <w:pPr>
        <w:pStyle w:val="Body"/>
        <w:numPr>
          <w:ilvl w:val="0"/>
          <w:numId w:val="6"/>
        </w:numPr>
        <w:rPr>
          <w:color w:val="auto"/>
        </w:rPr>
      </w:pPr>
      <w:r w:rsidRPr="00EE62F1">
        <w:rPr>
          <w:color w:val="auto"/>
        </w:rPr>
        <w:t>Undertake any other duties commensurate to the level of responsibility of this role.</w:t>
      </w:r>
    </w:p>
    <w:p w14:paraId="30B5B39B" w14:textId="77777777" w:rsidR="00055E36" w:rsidRPr="00EE62F1" w:rsidRDefault="00431F93">
      <w:pPr>
        <w:pStyle w:val="Heading3"/>
        <w:rPr>
          <w:color w:val="auto"/>
        </w:rPr>
      </w:pPr>
      <w:r w:rsidRPr="00EE62F1">
        <w:rPr>
          <w:rFonts w:eastAsia="Arial Unicode MS" w:cs="Arial Unicode MS"/>
          <w:color w:val="auto"/>
          <w:lang w:val="en-US"/>
        </w:rPr>
        <w:t>Person Specification</w:t>
      </w:r>
    </w:p>
    <w:tbl>
      <w:tblPr>
        <w:tblW w:w="101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1809"/>
        <w:gridCol w:w="3969"/>
        <w:gridCol w:w="4395"/>
      </w:tblGrid>
      <w:tr w:rsidR="00EE62F1" w:rsidRPr="00EE62F1" w14:paraId="523F3E9B" w14:textId="77777777">
        <w:trPr>
          <w:trHeight w:val="27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801BF" w14:textId="77777777" w:rsidR="00055E36" w:rsidRPr="00EE62F1" w:rsidRDefault="00055E36"/>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7DE52" w14:textId="77777777" w:rsidR="00055E36" w:rsidRPr="00EE62F1" w:rsidRDefault="00431F93">
            <w:pPr>
              <w:pStyle w:val="Body"/>
              <w:rPr>
                <w:color w:val="auto"/>
              </w:rPr>
            </w:pPr>
            <w:r w:rsidRPr="00EE62F1">
              <w:rPr>
                <w:b/>
                <w:bCs/>
                <w:color w:val="auto"/>
                <w:kern w:val="0"/>
                <w:sz w:val="20"/>
                <w:szCs w:val="20"/>
              </w:rPr>
              <w:t>Essential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8B2C6" w14:textId="77777777" w:rsidR="00055E36" w:rsidRPr="00EE62F1" w:rsidRDefault="00431F93">
            <w:pPr>
              <w:pStyle w:val="Body"/>
              <w:rPr>
                <w:color w:val="auto"/>
              </w:rPr>
            </w:pPr>
            <w:r w:rsidRPr="00EE62F1">
              <w:rPr>
                <w:b/>
                <w:bCs/>
                <w:color w:val="auto"/>
                <w:kern w:val="0"/>
              </w:rPr>
              <w:t>Desirable</w:t>
            </w:r>
          </w:p>
        </w:tc>
      </w:tr>
      <w:tr w:rsidR="00EE62F1" w:rsidRPr="00EE62F1" w14:paraId="587306DE" w14:textId="77777777" w:rsidTr="00EE62F1">
        <w:trPr>
          <w:trHeight w:val="2037"/>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190B4" w14:textId="77777777" w:rsidR="00055E36" w:rsidRPr="00EE62F1" w:rsidRDefault="00431F93">
            <w:pPr>
              <w:pStyle w:val="Body"/>
              <w:rPr>
                <w:color w:val="auto"/>
              </w:rPr>
            </w:pPr>
            <w:r w:rsidRPr="00EE62F1">
              <w:rPr>
                <w:b/>
                <w:bCs/>
                <w:color w:val="auto"/>
                <w:kern w:val="0"/>
                <w:sz w:val="20"/>
                <w:szCs w:val="20"/>
              </w:rPr>
              <w:lastRenderedPageBreak/>
              <w:t>Experience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945C5" w14:textId="77777777" w:rsidR="00055E36" w:rsidRPr="00EE62F1" w:rsidRDefault="00431F93">
            <w:pPr>
              <w:pStyle w:val="Body"/>
              <w:spacing w:after="0" w:line="240" w:lineRule="auto"/>
              <w:rPr>
                <w:color w:val="auto"/>
                <w:kern w:val="0"/>
                <w:sz w:val="20"/>
                <w:szCs w:val="20"/>
              </w:rPr>
            </w:pPr>
            <w:r w:rsidRPr="00EE62F1">
              <w:rPr>
                <w:color w:val="auto"/>
                <w:kern w:val="0"/>
                <w:sz w:val="20"/>
                <w:szCs w:val="20"/>
              </w:rPr>
              <w:t xml:space="preserve">Experience in community outreach, or development roles. </w:t>
            </w:r>
          </w:p>
          <w:p w14:paraId="6566847C" w14:textId="77777777" w:rsidR="00055E36" w:rsidRPr="00EE62F1" w:rsidRDefault="00055E36">
            <w:pPr>
              <w:pStyle w:val="Body"/>
              <w:spacing w:after="0" w:line="240" w:lineRule="auto"/>
              <w:rPr>
                <w:color w:val="auto"/>
                <w:kern w:val="0"/>
                <w:sz w:val="20"/>
                <w:szCs w:val="20"/>
              </w:rPr>
            </w:pPr>
          </w:p>
          <w:p w14:paraId="28F574CC" w14:textId="0042EFAC" w:rsidR="00055E36" w:rsidRPr="00EE62F1" w:rsidRDefault="00431F93">
            <w:pPr>
              <w:pStyle w:val="Body"/>
              <w:spacing w:after="0" w:line="240" w:lineRule="auto"/>
              <w:rPr>
                <w:color w:val="auto"/>
                <w:kern w:val="0"/>
                <w:sz w:val="20"/>
                <w:szCs w:val="20"/>
              </w:rPr>
            </w:pPr>
            <w:r w:rsidRPr="00EE62F1">
              <w:rPr>
                <w:color w:val="auto"/>
                <w:kern w:val="0"/>
                <w:sz w:val="20"/>
                <w:szCs w:val="20"/>
              </w:rPr>
              <w:t xml:space="preserve">Experience in grant writing </w:t>
            </w:r>
            <w:r w:rsidR="009C5B66">
              <w:rPr>
                <w:color w:val="auto"/>
                <w:kern w:val="0"/>
                <w:sz w:val="20"/>
                <w:szCs w:val="20"/>
              </w:rPr>
              <w:t>bids for</w:t>
            </w:r>
            <w:r w:rsidRPr="00EE62F1">
              <w:rPr>
                <w:color w:val="auto"/>
                <w:kern w:val="0"/>
                <w:sz w:val="20"/>
                <w:szCs w:val="20"/>
              </w:rPr>
              <w:t xml:space="preserve"> funding applications. </w:t>
            </w:r>
          </w:p>
          <w:p w14:paraId="6B8E713A" w14:textId="77777777" w:rsidR="00055E36" w:rsidRPr="00EE62F1" w:rsidRDefault="00055E36">
            <w:pPr>
              <w:pStyle w:val="Body"/>
              <w:spacing w:after="0" w:line="240" w:lineRule="auto"/>
              <w:rPr>
                <w:color w:val="auto"/>
                <w:kern w:val="0"/>
                <w:sz w:val="20"/>
                <w:szCs w:val="20"/>
              </w:rPr>
            </w:pPr>
          </w:p>
          <w:p w14:paraId="529AA3F9" w14:textId="75B7E021" w:rsidR="00055E36" w:rsidRPr="00EE62F1" w:rsidRDefault="0079255B">
            <w:pPr>
              <w:pStyle w:val="Body"/>
              <w:spacing w:after="0" w:line="240" w:lineRule="auto"/>
              <w:rPr>
                <w:color w:val="auto"/>
              </w:rPr>
            </w:pPr>
            <w:r w:rsidRPr="00EE62F1">
              <w:rPr>
                <w:color w:val="auto"/>
                <w:kern w:val="0"/>
                <w:sz w:val="20"/>
                <w:szCs w:val="20"/>
                <w:u w:color="EE0000"/>
              </w:rPr>
              <w:t>Experience of</w:t>
            </w:r>
            <w:r w:rsidR="00431F93" w:rsidRPr="00EE62F1">
              <w:rPr>
                <w:color w:val="auto"/>
                <w:kern w:val="0"/>
                <w:sz w:val="20"/>
                <w:szCs w:val="20"/>
                <w:u w:color="EE0000"/>
              </w:rPr>
              <w:t xml:space="preserve"> negotiating contracts</w:t>
            </w:r>
            <w:r w:rsidR="00912EBF" w:rsidRPr="00EE62F1">
              <w:rPr>
                <w:color w:val="auto"/>
                <w:kern w:val="0"/>
                <w:sz w:val="20"/>
                <w:szCs w:val="20"/>
                <w:u w:color="EE0000"/>
              </w:rPr>
              <w:t xml:space="preserve"> for leases, rents etc.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16280" w14:textId="77777777" w:rsidR="00055E36" w:rsidRPr="00EE62F1" w:rsidRDefault="00431F93">
            <w:pPr>
              <w:pStyle w:val="Body"/>
              <w:spacing w:after="0" w:line="240" w:lineRule="auto"/>
              <w:rPr>
                <w:color w:val="auto"/>
                <w:kern w:val="0"/>
                <w:sz w:val="20"/>
                <w:szCs w:val="20"/>
              </w:rPr>
            </w:pPr>
            <w:r w:rsidRPr="00EE62F1">
              <w:rPr>
                <w:color w:val="auto"/>
                <w:kern w:val="0"/>
                <w:sz w:val="20"/>
                <w:szCs w:val="20"/>
              </w:rPr>
              <w:t>Experience of liaising with other professionals with the mental health, youth services, or non-profit sector.</w:t>
            </w:r>
          </w:p>
          <w:p w14:paraId="117C7037" w14:textId="77777777" w:rsidR="00055E36" w:rsidRPr="00EE62F1" w:rsidRDefault="00055E36">
            <w:pPr>
              <w:pStyle w:val="Body"/>
              <w:spacing w:after="0" w:line="240" w:lineRule="auto"/>
              <w:rPr>
                <w:color w:val="auto"/>
                <w:kern w:val="0"/>
                <w:sz w:val="20"/>
                <w:szCs w:val="20"/>
              </w:rPr>
            </w:pPr>
          </w:p>
          <w:p w14:paraId="6DE9ABCB" w14:textId="77777777" w:rsidR="00055E36" w:rsidRPr="00EE62F1" w:rsidRDefault="00431F93">
            <w:pPr>
              <w:pStyle w:val="Body"/>
              <w:spacing w:after="0" w:line="240" w:lineRule="auto"/>
              <w:rPr>
                <w:color w:val="auto"/>
                <w:kern w:val="0"/>
                <w:sz w:val="20"/>
                <w:szCs w:val="20"/>
              </w:rPr>
            </w:pPr>
            <w:r w:rsidRPr="00EE62F1">
              <w:rPr>
                <w:color w:val="auto"/>
                <w:kern w:val="0"/>
                <w:sz w:val="20"/>
                <w:szCs w:val="20"/>
              </w:rPr>
              <w:t xml:space="preserve">Proven track record in developing and implementing successful marketing strategies. </w:t>
            </w:r>
          </w:p>
          <w:p w14:paraId="38708554" w14:textId="77777777" w:rsidR="00055E36" w:rsidRPr="00EE62F1" w:rsidRDefault="00055E36">
            <w:pPr>
              <w:pStyle w:val="Body"/>
              <w:spacing w:after="0" w:line="240" w:lineRule="auto"/>
              <w:rPr>
                <w:color w:val="auto"/>
                <w:kern w:val="0"/>
                <w:sz w:val="20"/>
                <w:szCs w:val="20"/>
              </w:rPr>
            </w:pPr>
          </w:p>
          <w:p w14:paraId="4FB7C7A6" w14:textId="77777777" w:rsidR="00055E36" w:rsidRPr="00EE62F1" w:rsidRDefault="00431F93">
            <w:pPr>
              <w:pStyle w:val="Body"/>
              <w:rPr>
                <w:color w:val="auto"/>
              </w:rPr>
            </w:pPr>
            <w:r w:rsidRPr="00EE62F1">
              <w:rPr>
                <w:color w:val="auto"/>
                <w:kern w:val="0"/>
                <w:sz w:val="20"/>
                <w:szCs w:val="20"/>
              </w:rPr>
              <w:t xml:space="preserve">Youth work experience. </w:t>
            </w:r>
          </w:p>
        </w:tc>
      </w:tr>
      <w:tr w:rsidR="00EE62F1" w:rsidRPr="00EE62F1" w14:paraId="35E79989" w14:textId="77777777">
        <w:trPr>
          <w:trHeight w:val="9918"/>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B4B23" w14:textId="77777777" w:rsidR="00055E36" w:rsidRPr="00EE62F1" w:rsidRDefault="00431F93">
            <w:pPr>
              <w:pStyle w:val="Body"/>
              <w:rPr>
                <w:color w:val="auto"/>
              </w:rPr>
            </w:pPr>
            <w:r w:rsidRPr="00EE62F1">
              <w:rPr>
                <w:b/>
                <w:bCs/>
                <w:color w:val="auto"/>
                <w:kern w:val="0"/>
                <w:sz w:val="20"/>
                <w:szCs w:val="20"/>
              </w:rPr>
              <w:t>Skills, Knowledge and Abilities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E6B69" w14:textId="231A485F" w:rsidR="00055E36" w:rsidRPr="00EE62F1" w:rsidRDefault="00431F93">
            <w:pPr>
              <w:pStyle w:val="Body"/>
              <w:rPr>
                <w:color w:val="auto"/>
                <w:kern w:val="0"/>
                <w:sz w:val="20"/>
                <w:szCs w:val="20"/>
              </w:rPr>
            </w:pPr>
            <w:r w:rsidRPr="00EE62F1">
              <w:rPr>
                <w:color w:val="auto"/>
                <w:kern w:val="0"/>
                <w:sz w:val="20"/>
                <w:szCs w:val="20"/>
              </w:rPr>
              <w:t xml:space="preserve">An understanding of the </w:t>
            </w:r>
            <w:r w:rsidRPr="00EE62F1">
              <w:rPr>
                <w:color w:val="auto"/>
                <w:kern w:val="0"/>
                <w:sz w:val="20"/>
                <w:szCs w:val="20"/>
                <w:u w:color="EE0000"/>
              </w:rPr>
              <w:t xml:space="preserve">challenges facing </w:t>
            </w:r>
            <w:r w:rsidRPr="00EE62F1">
              <w:rPr>
                <w:color w:val="auto"/>
                <w:kern w:val="0"/>
                <w:sz w:val="20"/>
                <w:szCs w:val="20"/>
              </w:rPr>
              <w:t>young people with mental health issues.</w:t>
            </w:r>
          </w:p>
          <w:p w14:paraId="31CB71FD" w14:textId="77777777" w:rsidR="00055E36" w:rsidRPr="00EE62F1" w:rsidRDefault="00431F93">
            <w:pPr>
              <w:pStyle w:val="Body"/>
              <w:rPr>
                <w:color w:val="auto"/>
                <w:kern w:val="0"/>
                <w:sz w:val="20"/>
                <w:szCs w:val="20"/>
              </w:rPr>
            </w:pPr>
            <w:r w:rsidRPr="00EE62F1">
              <w:rPr>
                <w:color w:val="auto"/>
                <w:kern w:val="0"/>
                <w:sz w:val="20"/>
                <w:szCs w:val="20"/>
              </w:rPr>
              <w:t>Excellent verbal, written and listening skills; able to communicate effectively with a range of people.</w:t>
            </w:r>
          </w:p>
          <w:p w14:paraId="64E0BE64" w14:textId="77777777" w:rsidR="00055E36" w:rsidRPr="00EE62F1" w:rsidRDefault="00431F93">
            <w:pPr>
              <w:pStyle w:val="Body"/>
              <w:spacing w:after="0" w:line="240" w:lineRule="auto"/>
              <w:rPr>
                <w:color w:val="auto"/>
                <w:kern w:val="0"/>
                <w:sz w:val="20"/>
                <w:szCs w:val="20"/>
              </w:rPr>
            </w:pPr>
            <w:r w:rsidRPr="00EE62F1">
              <w:rPr>
                <w:color w:val="auto"/>
                <w:kern w:val="0"/>
                <w:sz w:val="20"/>
                <w:szCs w:val="20"/>
              </w:rPr>
              <w:t xml:space="preserve">Proficiency in marketing tools and software (e.g., CRM systems, analytics tools, design software). </w:t>
            </w:r>
          </w:p>
          <w:p w14:paraId="1CF4E71C" w14:textId="77777777" w:rsidR="00055E36" w:rsidRPr="00EE62F1" w:rsidRDefault="00055E36">
            <w:pPr>
              <w:pStyle w:val="Body"/>
              <w:spacing w:after="0" w:line="240" w:lineRule="auto"/>
              <w:rPr>
                <w:color w:val="auto"/>
                <w:kern w:val="0"/>
                <w:sz w:val="20"/>
                <w:szCs w:val="20"/>
              </w:rPr>
            </w:pPr>
          </w:p>
          <w:p w14:paraId="7A52DC68" w14:textId="77777777" w:rsidR="00055E36" w:rsidRPr="00EE62F1" w:rsidRDefault="00431F93">
            <w:pPr>
              <w:pStyle w:val="Body"/>
              <w:rPr>
                <w:color w:val="auto"/>
                <w:kern w:val="0"/>
                <w:sz w:val="20"/>
                <w:szCs w:val="20"/>
              </w:rPr>
            </w:pPr>
            <w:r w:rsidRPr="00EE62F1">
              <w:rPr>
                <w:color w:val="auto"/>
                <w:kern w:val="0"/>
                <w:sz w:val="20"/>
                <w:szCs w:val="20"/>
              </w:rPr>
              <w:t>Ability to work unsupervised and manage time effectively.</w:t>
            </w:r>
          </w:p>
          <w:p w14:paraId="57DE8DAC" w14:textId="77777777" w:rsidR="00055E36" w:rsidRPr="00EE62F1" w:rsidRDefault="00431F93">
            <w:pPr>
              <w:pStyle w:val="Body"/>
              <w:rPr>
                <w:color w:val="auto"/>
                <w:kern w:val="0"/>
                <w:sz w:val="20"/>
                <w:szCs w:val="20"/>
              </w:rPr>
            </w:pPr>
            <w:r w:rsidRPr="00EE62F1">
              <w:rPr>
                <w:color w:val="auto"/>
                <w:kern w:val="0"/>
                <w:sz w:val="20"/>
                <w:szCs w:val="20"/>
              </w:rPr>
              <w:t>Sound knowledge and understanding of safeguarding, confidentiality and data protection.</w:t>
            </w:r>
          </w:p>
          <w:p w14:paraId="0FEDDE1F" w14:textId="77777777" w:rsidR="00055E36" w:rsidRPr="00EE62F1" w:rsidRDefault="00431F93">
            <w:pPr>
              <w:pStyle w:val="Body"/>
              <w:spacing w:after="0" w:line="240" w:lineRule="auto"/>
              <w:rPr>
                <w:color w:val="auto"/>
                <w:kern w:val="0"/>
                <w:sz w:val="20"/>
                <w:szCs w:val="20"/>
              </w:rPr>
            </w:pPr>
            <w:r w:rsidRPr="00EE62F1">
              <w:rPr>
                <w:color w:val="auto"/>
                <w:kern w:val="0"/>
                <w:sz w:val="20"/>
                <w:szCs w:val="20"/>
              </w:rPr>
              <w:t xml:space="preserve">Creative thinking and problem-solving abilities. </w:t>
            </w:r>
          </w:p>
          <w:p w14:paraId="336F0E8C" w14:textId="77777777" w:rsidR="00055E36" w:rsidRPr="00EE62F1" w:rsidRDefault="00055E36">
            <w:pPr>
              <w:pStyle w:val="Body"/>
              <w:spacing w:after="0" w:line="240" w:lineRule="auto"/>
              <w:rPr>
                <w:color w:val="auto"/>
                <w:kern w:val="0"/>
                <w:sz w:val="20"/>
                <w:szCs w:val="20"/>
              </w:rPr>
            </w:pPr>
          </w:p>
          <w:p w14:paraId="468DEF0B" w14:textId="77777777" w:rsidR="00055E36" w:rsidRPr="00EE62F1" w:rsidRDefault="00431F93">
            <w:pPr>
              <w:pStyle w:val="Body"/>
              <w:spacing w:after="0" w:line="240" w:lineRule="auto"/>
              <w:rPr>
                <w:color w:val="auto"/>
                <w:kern w:val="0"/>
                <w:sz w:val="20"/>
                <w:szCs w:val="20"/>
              </w:rPr>
            </w:pPr>
            <w:r w:rsidRPr="00EE62F1">
              <w:rPr>
                <w:color w:val="auto"/>
                <w:kern w:val="0"/>
                <w:sz w:val="20"/>
                <w:szCs w:val="20"/>
              </w:rPr>
              <w:t>Adaptable and responsive to changing priorities.</w:t>
            </w:r>
          </w:p>
          <w:p w14:paraId="4E185F33" w14:textId="77777777" w:rsidR="00055E36" w:rsidRPr="00EE62F1" w:rsidRDefault="00055E36">
            <w:pPr>
              <w:pStyle w:val="Body"/>
              <w:spacing w:after="0" w:line="240" w:lineRule="auto"/>
              <w:rPr>
                <w:color w:val="auto"/>
                <w:kern w:val="0"/>
                <w:sz w:val="20"/>
                <w:szCs w:val="20"/>
              </w:rPr>
            </w:pPr>
          </w:p>
          <w:p w14:paraId="1808F814" w14:textId="77777777" w:rsidR="00055E36" w:rsidRPr="00EE62F1" w:rsidRDefault="00431F93">
            <w:pPr>
              <w:pStyle w:val="Body"/>
              <w:spacing w:after="0" w:line="240" w:lineRule="auto"/>
              <w:rPr>
                <w:color w:val="auto"/>
                <w:kern w:val="0"/>
                <w:sz w:val="20"/>
                <w:szCs w:val="20"/>
              </w:rPr>
            </w:pPr>
            <w:r w:rsidRPr="00EE62F1">
              <w:rPr>
                <w:color w:val="auto"/>
                <w:kern w:val="0"/>
                <w:sz w:val="20"/>
                <w:szCs w:val="20"/>
              </w:rPr>
              <w:t xml:space="preserve">Experience in digital marketing including social media management and content creation. </w:t>
            </w:r>
          </w:p>
          <w:p w14:paraId="2B21D4DC" w14:textId="77777777" w:rsidR="00055E36" w:rsidRPr="00EE62F1" w:rsidRDefault="00055E36">
            <w:pPr>
              <w:pStyle w:val="Body"/>
              <w:spacing w:after="0" w:line="240" w:lineRule="auto"/>
              <w:rPr>
                <w:color w:val="auto"/>
                <w:kern w:val="0"/>
                <w:sz w:val="20"/>
                <w:szCs w:val="20"/>
              </w:rPr>
            </w:pPr>
          </w:p>
          <w:p w14:paraId="4BEFBB3C" w14:textId="77777777" w:rsidR="00055E36" w:rsidRPr="00EE62F1" w:rsidRDefault="00431F93">
            <w:pPr>
              <w:pStyle w:val="Body"/>
              <w:spacing w:after="0" w:line="240" w:lineRule="auto"/>
              <w:rPr>
                <w:color w:val="auto"/>
                <w:kern w:val="0"/>
                <w:sz w:val="20"/>
                <w:szCs w:val="20"/>
              </w:rPr>
            </w:pPr>
            <w:r w:rsidRPr="00EE62F1">
              <w:rPr>
                <w:color w:val="auto"/>
                <w:kern w:val="0"/>
                <w:sz w:val="20"/>
                <w:szCs w:val="20"/>
              </w:rPr>
              <w:t xml:space="preserve">Strong relationship-building skills with the ability to engage diverse stakeholders. </w:t>
            </w:r>
          </w:p>
          <w:p w14:paraId="46EED94B" w14:textId="77777777" w:rsidR="00055E36" w:rsidRPr="00EE62F1" w:rsidRDefault="00055E36">
            <w:pPr>
              <w:pStyle w:val="Body"/>
              <w:spacing w:after="0" w:line="240" w:lineRule="auto"/>
              <w:rPr>
                <w:color w:val="auto"/>
                <w:kern w:val="0"/>
                <w:sz w:val="20"/>
                <w:szCs w:val="20"/>
              </w:rPr>
            </w:pPr>
          </w:p>
          <w:p w14:paraId="5412ECAF" w14:textId="77777777" w:rsidR="00055E36" w:rsidRPr="00EE62F1" w:rsidRDefault="00431F93">
            <w:pPr>
              <w:pStyle w:val="Body"/>
              <w:spacing w:after="0" w:line="240" w:lineRule="auto"/>
              <w:rPr>
                <w:color w:val="auto"/>
                <w:kern w:val="0"/>
                <w:sz w:val="20"/>
                <w:szCs w:val="20"/>
              </w:rPr>
            </w:pPr>
            <w:r w:rsidRPr="00EE62F1">
              <w:rPr>
                <w:color w:val="auto"/>
                <w:kern w:val="0"/>
                <w:sz w:val="20"/>
                <w:szCs w:val="20"/>
              </w:rPr>
              <w:t xml:space="preserve">Research skills and ability to compile and analyse community resources. </w:t>
            </w:r>
          </w:p>
          <w:p w14:paraId="750ED8A0" w14:textId="77777777" w:rsidR="00055E36" w:rsidRPr="00EE62F1" w:rsidRDefault="00055E36">
            <w:pPr>
              <w:pStyle w:val="Body"/>
              <w:spacing w:after="0" w:line="240" w:lineRule="auto"/>
              <w:rPr>
                <w:color w:val="auto"/>
                <w:kern w:val="0"/>
                <w:sz w:val="20"/>
                <w:szCs w:val="20"/>
              </w:rPr>
            </w:pPr>
          </w:p>
          <w:p w14:paraId="55997746" w14:textId="77777777" w:rsidR="00055E36" w:rsidRPr="00EE62F1" w:rsidRDefault="00431F93">
            <w:pPr>
              <w:pStyle w:val="Body"/>
              <w:rPr>
                <w:color w:val="auto"/>
                <w:kern w:val="0"/>
                <w:sz w:val="20"/>
                <w:szCs w:val="20"/>
              </w:rPr>
            </w:pPr>
            <w:r w:rsidRPr="00EE62F1">
              <w:rPr>
                <w:color w:val="auto"/>
                <w:kern w:val="0"/>
                <w:sz w:val="20"/>
                <w:szCs w:val="20"/>
              </w:rPr>
              <w:t>Competent in the use of IT (e.g. Microsoft Office suite; databases)</w:t>
            </w:r>
          </w:p>
          <w:p w14:paraId="7B8189B9" w14:textId="77777777" w:rsidR="00055E36" w:rsidRPr="00EE62F1" w:rsidRDefault="00431F93">
            <w:pPr>
              <w:pStyle w:val="Body"/>
              <w:spacing w:after="0" w:line="240" w:lineRule="auto"/>
              <w:rPr>
                <w:color w:val="auto"/>
              </w:rPr>
            </w:pPr>
            <w:r w:rsidRPr="00EE62F1">
              <w:rPr>
                <w:color w:val="auto"/>
                <w:kern w:val="0"/>
                <w:sz w:val="20"/>
                <w:szCs w:val="20"/>
              </w:rPr>
              <w:t xml:space="preserve">Budget management skills.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D817C" w14:textId="77777777" w:rsidR="00055E36" w:rsidRPr="00EE62F1" w:rsidRDefault="00431F93">
            <w:pPr>
              <w:pStyle w:val="Body"/>
              <w:spacing w:after="0" w:line="240" w:lineRule="auto"/>
              <w:rPr>
                <w:color w:val="auto"/>
                <w:kern w:val="0"/>
                <w:sz w:val="20"/>
                <w:szCs w:val="20"/>
              </w:rPr>
            </w:pPr>
            <w:r w:rsidRPr="00EE62F1">
              <w:rPr>
                <w:color w:val="auto"/>
                <w:kern w:val="0"/>
                <w:sz w:val="20"/>
                <w:szCs w:val="20"/>
              </w:rPr>
              <w:t xml:space="preserve">Familiarity with the Sidmouth and Honiton areas and local service landscape. </w:t>
            </w:r>
          </w:p>
          <w:p w14:paraId="56AD2E83" w14:textId="77777777" w:rsidR="00055E36" w:rsidRPr="00EE62F1" w:rsidRDefault="00055E36">
            <w:pPr>
              <w:pStyle w:val="Body"/>
              <w:spacing w:after="0" w:line="240" w:lineRule="auto"/>
              <w:rPr>
                <w:color w:val="auto"/>
                <w:kern w:val="0"/>
                <w:sz w:val="20"/>
                <w:szCs w:val="20"/>
              </w:rPr>
            </w:pPr>
          </w:p>
          <w:p w14:paraId="4CDE47D5" w14:textId="77777777" w:rsidR="00055E36" w:rsidRPr="00EE62F1" w:rsidRDefault="00431F93">
            <w:pPr>
              <w:pStyle w:val="Body"/>
              <w:rPr>
                <w:color w:val="auto"/>
                <w:kern w:val="0"/>
                <w:sz w:val="20"/>
                <w:szCs w:val="20"/>
              </w:rPr>
            </w:pPr>
            <w:r w:rsidRPr="00EE62F1">
              <w:rPr>
                <w:color w:val="auto"/>
                <w:kern w:val="0"/>
                <w:sz w:val="20"/>
                <w:szCs w:val="20"/>
              </w:rPr>
              <w:t>Understanding of health and safety, including risk assessments, in relation to working with young people.</w:t>
            </w:r>
          </w:p>
          <w:p w14:paraId="067693F8" w14:textId="77777777" w:rsidR="00055E36" w:rsidRPr="00EE62F1" w:rsidRDefault="00431F93">
            <w:pPr>
              <w:pStyle w:val="Body"/>
              <w:spacing w:after="0" w:line="240" w:lineRule="auto"/>
              <w:rPr>
                <w:color w:val="auto"/>
                <w:kern w:val="0"/>
                <w:sz w:val="20"/>
                <w:szCs w:val="20"/>
              </w:rPr>
            </w:pPr>
            <w:r w:rsidRPr="00EE62F1">
              <w:rPr>
                <w:color w:val="auto"/>
                <w:kern w:val="0"/>
                <w:sz w:val="20"/>
                <w:szCs w:val="20"/>
              </w:rPr>
              <w:t xml:space="preserve">Knowledge of fundraising principles and practices. </w:t>
            </w:r>
          </w:p>
          <w:p w14:paraId="0E173F8D" w14:textId="77777777" w:rsidR="00055E36" w:rsidRPr="00EE62F1" w:rsidRDefault="00055E36">
            <w:pPr>
              <w:pStyle w:val="Body"/>
              <w:spacing w:after="0" w:line="240" w:lineRule="auto"/>
              <w:rPr>
                <w:color w:val="auto"/>
                <w:kern w:val="0"/>
                <w:sz w:val="20"/>
                <w:szCs w:val="20"/>
              </w:rPr>
            </w:pPr>
          </w:p>
          <w:p w14:paraId="2CEDCF61" w14:textId="77777777" w:rsidR="00055E36" w:rsidRPr="00EE62F1" w:rsidRDefault="00431F93">
            <w:pPr>
              <w:pStyle w:val="Body"/>
              <w:spacing w:after="0" w:line="240" w:lineRule="auto"/>
              <w:rPr>
                <w:color w:val="auto"/>
                <w:kern w:val="0"/>
                <w:sz w:val="20"/>
                <w:szCs w:val="20"/>
              </w:rPr>
            </w:pPr>
            <w:r w:rsidRPr="00EE62F1">
              <w:rPr>
                <w:color w:val="auto"/>
                <w:kern w:val="0"/>
                <w:sz w:val="20"/>
                <w:szCs w:val="20"/>
              </w:rPr>
              <w:t xml:space="preserve">Event planning and management experience. </w:t>
            </w:r>
          </w:p>
          <w:p w14:paraId="3A3976D5" w14:textId="77777777" w:rsidR="00055E36" w:rsidRPr="00EE62F1" w:rsidRDefault="00055E36">
            <w:pPr>
              <w:pStyle w:val="Body"/>
              <w:spacing w:after="0" w:line="240" w:lineRule="auto"/>
              <w:rPr>
                <w:color w:val="auto"/>
                <w:kern w:val="0"/>
                <w:sz w:val="20"/>
                <w:szCs w:val="20"/>
              </w:rPr>
            </w:pPr>
          </w:p>
          <w:p w14:paraId="4990A4DE" w14:textId="77777777" w:rsidR="00055E36" w:rsidRPr="00EE62F1" w:rsidRDefault="00431F93">
            <w:pPr>
              <w:pStyle w:val="Body"/>
              <w:spacing w:after="0" w:line="240" w:lineRule="auto"/>
              <w:rPr>
                <w:color w:val="auto"/>
                <w:kern w:val="0"/>
                <w:sz w:val="20"/>
                <w:szCs w:val="20"/>
              </w:rPr>
            </w:pPr>
            <w:r w:rsidRPr="00EE62F1">
              <w:rPr>
                <w:color w:val="auto"/>
                <w:kern w:val="0"/>
                <w:sz w:val="20"/>
                <w:szCs w:val="20"/>
              </w:rPr>
              <w:t xml:space="preserve">Data analysis skills to evaluate campaign effectiveness. </w:t>
            </w:r>
          </w:p>
          <w:p w14:paraId="4D11AA2C" w14:textId="77777777" w:rsidR="00055E36" w:rsidRPr="00EE62F1" w:rsidRDefault="00055E36">
            <w:pPr>
              <w:pStyle w:val="Body"/>
              <w:spacing w:after="0" w:line="240" w:lineRule="auto"/>
              <w:rPr>
                <w:color w:val="auto"/>
                <w:kern w:val="0"/>
                <w:sz w:val="20"/>
                <w:szCs w:val="20"/>
              </w:rPr>
            </w:pPr>
          </w:p>
          <w:p w14:paraId="353B1028" w14:textId="3B40A260" w:rsidR="00055E36" w:rsidRPr="00EE62F1" w:rsidRDefault="00431F93" w:rsidP="00EE62F1">
            <w:pPr>
              <w:pStyle w:val="Body"/>
              <w:rPr>
                <w:color w:val="auto"/>
                <w:kern w:val="0"/>
                <w:sz w:val="20"/>
                <w:szCs w:val="20"/>
              </w:rPr>
            </w:pPr>
            <w:r w:rsidRPr="00EE62F1">
              <w:rPr>
                <w:color w:val="auto"/>
                <w:kern w:val="0"/>
                <w:sz w:val="20"/>
                <w:szCs w:val="20"/>
              </w:rPr>
              <w:t xml:space="preserve">Knowledge of and commitment to equality and diversity. </w:t>
            </w:r>
          </w:p>
        </w:tc>
      </w:tr>
      <w:tr w:rsidR="00055E36" w:rsidRPr="00EE62F1" w14:paraId="1B468F80" w14:textId="77777777">
        <w:trPr>
          <w:trHeight w:val="327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9EFCB" w14:textId="77777777" w:rsidR="00055E36" w:rsidRPr="00EE62F1" w:rsidRDefault="00431F93">
            <w:pPr>
              <w:pStyle w:val="Body"/>
              <w:rPr>
                <w:color w:val="auto"/>
              </w:rPr>
            </w:pPr>
            <w:r w:rsidRPr="00EE62F1">
              <w:rPr>
                <w:b/>
                <w:bCs/>
                <w:color w:val="auto"/>
                <w:kern w:val="0"/>
                <w:sz w:val="20"/>
                <w:szCs w:val="20"/>
              </w:rPr>
              <w:lastRenderedPageBreak/>
              <w:t>Other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0FC1C" w14:textId="73F8F490" w:rsidR="00055E36" w:rsidRPr="00EE62F1" w:rsidRDefault="00431F93">
            <w:pPr>
              <w:pStyle w:val="Body"/>
              <w:rPr>
                <w:color w:val="auto"/>
                <w:kern w:val="0"/>
                <w:sz w:val="20"/>
                <w:szCs w:val="20"/>
              </w:rPr>
            </w:pPr>
            <w:r w:rsidRPr="00EE62F1">
              <w:rPr>
                <w:color w:val="auto"/>
                <w:kern w:val="0"/>
                <w:sz w:val="20"/>
                <w:szCs w:val="20"/>
              </w:rPr>
              <w:t xml:space="preserve">Full valid driving </w:t>
            </w:r>
            <w:r w:rsidR="00F90C62" w:rsidRPr="00EE62F1">
              <w:rPr>
                <w:color w:val="auto"/>
                <w:kern w:val="0"/>
                <w:sz w:val="20"/>
                <w:szCs w:val="20"/>
              </w:rPr>
              <w:t>license</w:t>
            </w:r>
            <w:r w:rsidRPr="00EE62F1">
              <w:rPr>
                <w:color w:val="auto"/>
                <w:kern w:val="0"/>
                <w:sz w:val="20"/>
                <w:szCs w:val="20"/>
              </w:rPr>
              <w:t xml:space="preserve"> and use of a car or have ability to travel for the purposes of this role. </w:t>
            </w:r>
          </w:p>
          <w:p w14:paraId="0C84B550" w14:textId="77777777" w:rsidR="00055E36" w:rsidRPr="00EE62F1" w:rsidRDefault="00431F93">
            <w:pPr>
              <w:pStyle w:val="Body"/>
              <w:rPr>
                <w:color w:val="auto"/>
                <w:kern w:val="0"/>
                <w:sz w:val="20"/>
                <w:szCs w:val="20"/>
              </w:rPr>
            </w:pPr>
            <w:r w:rsidRPr="00EE62F1">
              <w:rPr>
                <w:color w:val="auto"/>
                <w:kern w:val="0"/>
                <w:sz w:val="20"/>
                <w:szCs w:val="20"/>
              </w:rPr>
              <w:t xml:space="preserve">Willingness to undertake training to ensure best practice and for personal development as appropriate. </w:t>
            </w:r>
          </w:p>
          <w:p w14:paraId="5A2C6A32" w14:textId="77777777" w:rsidR="00055E36" w:rsidRPr="00EE62F1" w:rsidRDefault="00431F93">
            <w:pPr>
              <w:pStyle w:val="Body"/>
              <w:rPr>
                <w:color w:val="auto"/>
                <w:kern w:val="0"/>
                <w:sz w:val="20"/>
                <w:szCs w:val="20"/>
              </w:rPr>
            </w:pPr>
            <w:r w:rsidRPr="00EE62F1">
              <w:rPr>
                <w:color w:val="auto"/>
                <w:kern w:val="0"/>
                <w:sz w:val="20"/>
                <w:szCs w:val="20"/>
              </w:rPr>
              <w:t xml:space="preserve">Willing to complete a regular enhanced DBS clearance. </w:t>
            </w:r>
          </w:p>
          <w:p w14:paraId="74F2D97A" w14:textId="77777777" w:rsidR="00055E36" w:rsidRPr="00EE62F1" w:rsidRDefault="00431F93">
            <w:pPr>
              <w:pStyle w:val="Body"/>
              <w:rPr>
                <w:color w:val="auto"/>
              </w:rPr>
            </w:pPr>
            <w:r w:rsidRPr="00EE62F1">
              <w:rPr>
                <w:color w:val="auto"/>
                <w:kern w:val="0"/>
                <w:sz w:val="20"/>
                <w:szCs w:val="20"/>
              </w:rPr>
              <w:t>Willing to work evenings and weekends as necessary</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E0AF1" w14:textId="77777777" w:rsidR="00055E36" w:rsidRPr="00EE62F1" w:rsidRDefault="00055E36"/>
        </w:tc>
      </w:tr>
    </w:tbl>
    <w:p w14:paraId="7CFBF411" w14:textId="77777777" w:rsidR="00055E36" w:rsidRPr="00EE62F1" w:rsidRDefault="00055E36">
      <w:pPr>
        <w:pStyle w:val="Heading3"/>
        <w:widowControl w:val="0"/>
        <w:spacing w:line="240" w:lineRule="auto"/>
        <w:rPr>
          <w:color w:val="auto"/>
        </w:rPr>
      </w:pPr>
    </w:p>
    <w:p w14:paraId="68CF36D2" w14:textId="77777777" w:rsidR="00055E36" w:rsidRPr="00EE62F1" w:rsidRDefault="00055E36">
      <w:pPr>
        <w:pStyle w:val="Body"/>
        <w:rPr>
          <w:color w:val="auto"/>
        </w:rPr>
      </w:pPr>
    </w:p>
    <w:p w14:paraId="7076FFDC" w14:textId="77777777" w:rsidR="00055E36" w:rsidRPr="00EE62F1" w:rsidRDefault="00431F93">
      <w:pPr>
        <w:pStyle w:val="Body"/>
        <w:rPr>
          <w:b/>
          <w:bCs/>
          <w:color w:val="auto"/>
        </w:rPr>
      </w:pPr>
      <w:r w:rsidRPr="00EE62F1">
        <w:rPr>
          <w:b/>
          <w:bCs/>
          <w:color w:val="auto"/>
        </w:rPr>
        <w:t>How to Apply</w:t>
      </w:r>
    </w:p>
    <w:p w14:paraId="20429881" w14:textId="77777777" w:rsidR="00055E36" w:rsidRPr="00EE62F1" w:rsidRDefault="00431F93">
      <w:pPr>
        <w:pStyle w:val="Body"/>
        <w:rPr>
          <w:color w:val="auto"/>
        </w:rPr>
      </w:pPr>
      <w:r w:rsidRPr="00EE62F1">
        <w:rPr>
          <w:color w:val="auto"/>
        </w:rPr>
        <w:t>Please submit your CV and a covering letter outlining how you meet the requirements of this role to [info@actioneastdevon.org.uk] by midnight, Monday 14</w:t>
      </w:r>
      <w:r w:rsidRPr="00EE62F1">
        <w:rPr>
          <w:color w:val="auto"/>
          <w:vertAlign w:val="superscript"/>
        </w:rPr>
        <w:t>th</w:t>
      </w:r>
      <w:r w:rsidRPr="00EE62F1">
        <w:rPr>
          <w:color w:val="auto"/>
        </w:rPr>
        <w:t xml:space="preserve"> July 2025. </w:t>
      </w:r>
    </w:p>
    <w:p w14:paraId="35E150D3" w14:textId="7C36B322" w:rsidR="00055E36" w:rsidRPr="00EE62F1" w:rsidRDefault="00431F93">
      <w:pPr>
        <w:pStyle w:val="Body"/>
        <w:rPr>
          <w:color w:val="auto"/>
          <w:u w:color="EE0000"/>
        </w:rPr>
      </w:pPr>
      <w:r w:rsidRPr="00EE62F1">
        <w:rPr>
          <w:color w:val="auto"/>
        </w:rPr>
        <w:t xml:space="preserve">Include "Outreach, Development &amp; Marketing Manager Application" in the subject line. </w:t>
      </w:r>
    </w:p>
    <w:p w14:paraId="1FE67ED4" w14:textId="42EA5BAF" w:rsidR="00055E36" w:rsidRPr="00EE62F1" w:rsidRDefault="00886478">
      <w:pPr>
        <w:pStyle w:val="Body"/>
        <w:rPr>
          <w:color w:val="auto"/>
        </w:rPr>
      </w:pPr>
      <w:r>
        <w:rPr>
          <w:color w:val="auto"/>
        </w:rPr>
        <w:t>AED</w:t>
      </w:r>
      <w:r w:rsidR="00431F93" w:rsidRPr="00EE62F1">
        <w:rPr>
          <w:color w:val="auto"/>
        </w:rPr>
        <w:t xml:space="preserve"> is an equal opportunities employer. All applicants will be considered for employment without attention to race, colour, religion, sex, sexual orientation, gender identity, national origin, veteran or disability status.</w:t>
      </w:r>
    </w:p>
    <w:p w14:paraId="689C4C20" w14:textId="77777777" w:rsidR="00055E36" w:rsidRPr="00EE62F1" w:rsidRDefault="00431F93">
      <w:pPr>
        <w:pStyle w:val="Body"/>
        <w:rPr>
          <w:color w:val="auto"/>
        </w:rPr>
      </w:pPr>
      <w:r w:rsidRPr="00EE62F1">
        <w:rPr>
          <w:color w:val="auto"/>
        </w:rPr>
        <w:t>Closing Date: 14</w:t>
      </w:r>
      <w:r w:rsidRPr="00EE62F1">
        <w:rPr>
          <w:color w:val="auto"/>
          <w:vertAlign w:val="superscript"/>
        </w:rPr>
        <w:t>th</w:t>
      </w:r>
      <w:r w:rsidRPr="00EE62F1">
        <w:rPr>
          <w:color w:val="auto"/>
        </w:rPr>
        <w:t xml:space="preserve"> July 2025</w:t>
      </w:r>
    </w:p>
    <w:p w14:paraId="4F2161E8" w14:textId="77777777" w:rsidR="00055E36" w:rsidRPr="00EE62F1" w:rsidRDefault="00431F93">
      <w:pPr>
        <w:pStyle w:val="Body"/>
        <w:rPr>
          <w:color w:val="auto"/>
        </w:rPr>
      </w:pPr>
      <w:r w:rsidRPr="00EE62F1">
        <w:rPr>
          <w:color w:val="auto"/>
          <w:lang w:val="de-DE"/>
        </w:rPr>
        <w:t>Interview Date: 22</w:t>
      </w:r>
      <w:r w:rsidRPr="00EE62F1">
        <w:rPr>
          <w:color w:val="auto"/>
          <w:vertAlign w:val="superscript"/>
        </w:rPr>
        <w:t>nd</w:t>
      </w:r>
      <w:r w:rsidRPr="00EE62F1">
        <w:rPr>
          <w:color w:val="auto"/>
        </w:rPr>
        <w:t xml:space="preserve"> July 2025</w:t>
      </w:r>
    </w:p>
    <w:p w14:paraId="4EB5EBE7" w14:textId="77777777" w:rsidR="00055E36" w:rsidRPr="00EE62F1" w:rsidRDefault="00431F93">
      <w:pPr>
        <w:pStyle w:val="Body"/>
        <w:rPr>
          <w:color w:val="auto"/>
        </w:rPr>
      </w:pPr>
      <w:r w:rsidRPr="00EE62F1">
        <w:rPr>
          <w:color w:val="auto"/>
          <w:lang w:val="de-DE"/>
        </w:rPr>
        <w:t>Start Date: 25</w:t>
      </w:r>
      <w:r w:rsidRPr="00EE62F1">
        <w:rPr>
          <w:color w:val="auto"/>
          <w:vertAlign w:val="superscript"/>
        </w:rPr>
        <w:t>th</w:t>
      </w:r>
      <w:r w:rsidRPr="00EE62F1">
        <w:rPr>
          <w:color w:val="auto"/>
        </w:rPr>
        <w:t xml:space="preserve"> August 2025 (negotiable)</w:t>
      </w:r>
    </w:p>
    <w:sectPr w:rsidR="00055E36" w:rsidRPr="00EE62F1">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4B314" w14:textId="77777777" w:rsidR="00431F93" w:rsidRDefault="00431F93">
      <w:r>
        <w:separator/>
      </w:r>
    </w:p>
  </w:endnote>
  <w:endnote w:type="continuationSeparator" w:id="0">
    <w:p w14:paraId="24791F4F" w14:textId="77777777" w:rsidR="00431F93" w:rsidRDefault="0043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8AD3" w14:textId="77777777" w:rsidR="00055E36" w:rsidRDefault="00055E3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4CE30" w14:textId="77777777" w:rsidR="00431F93" w:rsidRDefault="00431F93">
      <w:r>
        <w:separator/>
      </w:r>
    </w:p>
  </w:footnote>
  <w:footnote w:type="continuationSeparator" w:id="0">
    <w:p w14:paraId="6DE86113" w14:textId="77777777" w:rsidR="00431F93" w:rsidRDefault="00431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D1CCA" w14:textId="77777777" w:rsidR="00055E36" w:rsidRDefault="00055E3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B3F8D"/>
    <w:multiLevelType w:val="hybridMultilevel"/>
    <w:tmpl w:val="0FBE6ED6"/>
    <w:numStyleLink w:val="ImportedStyle4"/>
  </w:abstractNum>
  <w:abstractNum w:abstractNumId="1" w15:restartNumberingAfterBreak="0">
    <w:nsid w:val="57BE520E"/>
    <w:multiLevelType w:val="hybridMultilevel"/>
    <w:tmpl w:val="5C78C44E"/>
    <w:numStyleLink w:val="ImportedStyle5"/>
  </w:abstractNum>
  <w:abstractNum w:abstractNumId="2" w15:restartNumberingAfterBreak="0">
    <w:nsid w:val="6DB1786D"/>
    <w:multiLevelType w:val="hybridMultilevel"/>
    <w:tmpl w:val="5C384A6C"/>
    <w:styleLink w:val="ImportedStyle3"/>
    <w:lvl w:ilvl="0" w:tplc="970878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36A361E">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1AC0FB0">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6728666">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E7E1F36">
      <w:start w:val="1"/>
      <w:numFmt w:val="bullet"/>
      <w:lvlText w:val="▪"/>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E967A7A">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1926E1E">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EF29F22">
      <w:start w:val="1"/>
      <w:numFmt w:val="bullet"/>
      <w:lvlText w:val="▪"/>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9F2FC6A">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79080321"/>
    <w:multiLevelType w:val="hybridMultilevel"/>
    <w:tmpl w:val="5C78C44E"/>
    <w:styleLink w:val="ImportedStyle5"/>
    <w:lvl w:ilvl="0" w:tplc="8592923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4CC438A">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46A4EE6">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7EC86D2">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66037CE">
      <w:start w:val="1"/>
      <w:numFmt w:val="bullet"/>
      <w:lvlText w:val="▪"/>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C1A30EE">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9A41808">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648746A">
      <w:start w:val="1"/>
      <w:numFmt w:val="bullet"/>
      <w:lvlText w:val="▪"/>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61078C8">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92838B5"/>
    <w:multiLevelType w:val="hybridMultilevel"/>
    <w:tmpl w:val="5C384A6C"/>
    <w:numStyleLink w:val="ImportedStyle3"/>
  </w:abstractNum>
  <w:abstractNum w:abstractNumId="5" w15:restartNumberingAfterBreak="0">
    <w:nsid w:val="7F72079B"/>
    <w:multiLevelType w:val="hybridMultilevel"/>
    <w:tmpl w:val="0FBE6ED6"/>
    <w:styleLink w:val="ImportedStyle4"/>
    <w:lvl w:ilvl="0" w:tplc="732001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DD05BB6">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3F4E738">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C23D1A">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246ECEC">
      <w:start w:val="1"/>
      <w:numFmt w:val="bullet"/>
      <w:lvlText w:val="▪"/>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256A856">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D96D8F2">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D88CC70">
      <w:start w:val="1"/>
      <w:numFmt w:val="bullet"/>
      <w:lvlText w:val="▪"/>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4145B20">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2122456309">
    <w:abstractNumId w:val="2"/>
  </w:num>
  <w:num w:numId="2" w16cid:durableId="435685013">
    <w:abstractNumId w:val="4"/>
  </w:num>
  <w:num w:numId="3" w16cid:durableId="1095327420">
    <w:abstractNumId w:val="5"/>
  </w:num>
  <w:num w:numId="4" w16cid:durableId="1731882758">
    <w:abstractNumId w:val="0"/>
  </w:num>
  <w:num w:numId="5" w16cid:durableId="699281881">
    <w:abstractNumId w:val="3"/>
  </w:num>
  <w:num w:numId="6" w16cid:durableId="414479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36"/>
    <w:rsid w:val="00055E36"/>
    <w:rsid w:val="001C7DB0"/>
    <w:rsid w:val="00232164"/>
    <w:rsid w:val="002356BA"/>
    <w:rsid w:val="00261887"/>
    <w:rsid w:val="002D435A"/>
    <w:rsid w:val="00315747"/>
    <w:rsid w:val="003A561A"/>
    <w:rsid w:val="00431F93"/>
    <w:rsid w:val="00453BC8"/>
    <w:rsid w:val="004A0016"/>
    <w:rsid w:val="004C33C3"/>
    <w:rsid w:val="0059491B"/>
    <w:rsid w:val="005B3700"/>
    <w:rsid w:val="005F1EB1"/>
    <w:rsid w:val="0079255B"/>
    <w:rsid w:val="00802909"/>
    <w:rsid w:val="00886478"/>
    <w:rsid w:val="008C3B3A"/>
    <w:rsid w:val="00912EBF"/>
    <w:rsid w:val="00953761"/>
    <w:rsid w:val="009C5B66"/>
    <w:rsid w:val="009F2C94"/>
    <w:rsid w:val="00A85450"/>
    <w:rsid w:val="00B203C3"/>
    <w:rsid w:val="00B36F3F"/>
    <w:rsid w:val="00B52426"/>
    <w:rsid w:val="00CF531A"/>
    <w:rsid w:val="00D36C3D"/>
    <w:rsid w:val="00DF3138"/>
    <w:rsid w:val="00E67FF9"/>
    <w:rsid w:val="00EE62F1"/>
    <w:rsid w:val="00F06211"/>
    <w:rsid w:val="00F90C62"/>
    <w:rsid w:val="00FA2B99"/>
    <w:rsid w:val="00FC5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C496"/>
  <w15:docId w15:val="{93832A73-5CE6-47AC-A91A-01366CC6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next w:val="Body"/>
    <w:uiPriority w:val="9"/>
    <w:unhideWhenUsed/>
    <w:qFormat/>
    <w:pPr>
      <w:spacing w:after="160" w:line="259" w:lineRule="auto"/>
      <w:outlineLvl w:val="2"/>
    </w:pPr>
    <w:rPr>
      <w:rFonts w:ascii="Calibri" w:eastAsia="Calibri" w:hAnsi="Calibri" w:cs="Calibri"/>
      <w:b/>
      <w:bCs/>
      <w:color w:val="000000"/>
      <w:kern w:val="2"/>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
    <w:uiPriority w:val="10"/>
    <w:qFormat/>
    <w:pPr>
      <w:spacing w:after="80"/>
      <w:jc w:val="center"/>
    </w:pPr>
    <w:rPr>
      <w:rFonts w:ascii="Aptos Display" w:eastAsia="Aptos Display" w:hAnsi="Aptos Display" w:cs="Aptos Display"/>
      <w:b/>
      <w:bCs/>
      <w:color w:val="000000"/>
      <w:spacing w:val="-10"/>
      <w:kern w:val="28"/>
      <w:sz w:val="32"/>
      <w:szCs w:val="32"/>
      <w:u w:color="000000"/>
      <w:lang w:val="en-US"/>
      <w14:textOutline w14:w="0" w14:cap="flat" w14:cmpd="sng" w14:algn="ctr">
        <w14:noFill/>
        <w14:prstDash w14:val="solid"/>
        <w14:bevel/>
      </w14:textOutline>
    </w:rPr>
  </w:style>
  <w:style w:type="paragraph" w:customStyle="1" w:styleId="Body">
    <w:name w:val="Body"/>
    <w:pPr>
      <w:spacing w:after="160" w:line="259" w:lineRule="auto"/>
    </w:pPr>
    <w:rPr>
      <w:rFonts w:ascii="Aptos" w:eastAsia="Aptos" w:hAnsi="Aptos" w:cs="Aptos"/>
      <w:color w:val="000000"/>
      <w:kern w:val="2"/>
      <w:sz w:val="22"/>
      <w:szCs w:val="22"/>
      <w:u w:color="000000"/>
      <w:lang w:val="en-US"/>
      <w14:textOutline w14:w="0" w14:cap="flat" w14:cmpd="sng" w14:algn="ctr">
        <w14:noFill/>
        <w14:prstDash w14:val="solid"/>
        <w14:bevel/>
      </w14:textOutline>
    </w:rPr>
  </w:style>
  <w:style w:type="numbering" w:customStyle="1" w:styleId="ImportedStyle3">
    <w:name w:val="Imported Style 3"/>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4">
    <w:name w:val="Imported Style 4"/>
    <w:pPr>
      <w:numPr>
        <w:numId w:val="3"/>
      </w:numPr>
    </w:pPr>
  </w:style>
  <w:style w:type="numbering" w:customStyle="1" w:styleId="ImportedStyle5">
    <w:name w:val="Imported Style 5"/>
    <w:pPr>
      <w:numPr>
        <w:numId w:val="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203C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Aptos Display"/>
        <a:ea typeface="Aptos Display"/>
        <a:cs typeface="Aptos Display"/>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0ed091-3801-4a85-a9a0-52006d70704e">
      <Terms xmlns="http://schemas.microsoft.com/office/infopath/2007/PartnerControls"/>
    </lcf76f155ced4ddcb4097134ff3c332f>
    <TaxCatchAll xmlns="cdf6190e-ff0f-4f20-9d4d-59a35f36be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34680E3361744EB77088D1E882F1B2" ma:contentTypeVersion="19" ma:contentTypeDescription="Create a new document." ma:contentTypeScope="" ma:versionID="aeba41bd109d7585f22563b93576bf4c">
  <xsd:schema xmlns:xsd="http://www.w3.org/2001/XMLSchema" xmlns:xs="http://www.w3.org/2001/XMLSchema" xmlns:p="http://schemas.microsoft.com/office/2006/metadata/properties" xmlns:ns2="cdf6190e-ff0f-4f20-9d4d-59a35f36bea2" xmlns:ns3="490ed091-3801-4a85-a9a0-52006d70704e" targetNamespace="http://schemas.microsoft.com/office/2006/metadata/properties" ma:root="true" ma:fieldsID="dbbb8217e83aafec87f07b3fb6793464" ns2:_="" ns3:_="">
    <xsd:import namespace="cdf6190e-ff0f-4f20-9d4d-59a35f36bea2"/>
    <xsd:import namespace="490ed091-3801-4a85-a9a0-52006d7070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6190e-ff0f-4f20-9d4d-59a35f36be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318791-06b6-48bf-9a5d-255d12fa3e1a}" ma:internalName="TaxCatchAll" ma:showField="CatchAllData" ma:web="cdf6190e-ff0f-4f20-9d4d-59a35f36b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0ed091-3801-4a85-a9a0-52006d7070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9b5520-f4ac-410d-bfac-22dd29076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9F6D6-99C8-4EFC-8276-6A2B4F3640FD}">
  <ds:schemaRefs>
    <ds:schemaRef ds:uri="http://www.w3.org/XML/1998/namespace"/>
    <ds:schemaRef ds:uri="cdf6190e-ff0f-4f20-9d4d-59a35f36bea2"/>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90ed091-3801-4a85-a9a0-52006d70704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E346180-DEFC-44FC-BD6B-4D6DD348A30A}">
  <ds:schemaRefs>
    <ds:schemaRef ds:uri="http://schemas.microsoft.com/sharepoint/v3/contenttype/forms"/>
  </ds:schemaRefs>
</ds:datastoreItem>
</file>

<file path=customXml/itemProps3.xml><?xml version="1.0" encoding="utf-8"?>
<ds:datastoreItem xmlns:ds="http://schemas.openxmlformats.org/officeDocument/2006/customXml" ds:itemID="{6C89E13A-0954-47EE-8A01-932E041DC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6190e-ff0f-4f20-9d4d-59a35f36bea2"/>
    <ds:schemaRef ds:uri="490ed091-3801-4a85-a9a0-52006d707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1356</Words>
  <Characters>7735</Characters>
  <Application>Microsoft Office Word</Application>
  <DocSecurity>0</DocSecurity>
  <Lines>64</Lines>
  <Paragraphs>18</Paragraphs>
  <ScaleCrop>false</ScaleCrop>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Mayfield</dc:creator>
  <cp:lastModifiedBy>Molly Mayfield</cp:lastModifiedBy>
  <cp:revision>5</cp:revision>
  <dcterms:created xsi:type="dcterms:W3CDTF">2025-06-30T08:27:00Z</dcterms:created>
  <dcterms:modified xsi:type="dcterms:W3CDTF">2025-06-30T09:14:00Z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0x010100C234680E3361744EB77088D1E882F1B2</vt:lpwstr>
  </property>
  <property fmtid="{D5CDD505-2E9C-101B-9397-08002B2CF9AE}" pid="3" name="MediaServiceImageTags">
    <vt:lpwstr/>
  </property>
</Properties>
</file>